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6179" w14:textId="18D3B0B7" w:rsidR="002E3F13" w:rsidRPr="00D1778F" w:rsidRDefault="00934EC2" w:rsidP="00934EC2">
      <w:pPr>
        <w:pStyle w:val="Heading1"/>
        <w:jc w:val="left"/>
        <w:rPr>
          <w:rFonts w:asciiTheme="minorHAnsi" w:hAnsiTheme="minorHAnsi"/>
          <w:color w:val="7030A0"/>
        </w:rPr>
      </w:pPr>
      <w:proofErr w:type="spellStart"/>
      <w:r w:rsidRPr="00934EC2">
        <w:rPr>
          <w:rFonts w:asciiTheme="minorHAnsi" w:hAnsiTheme="minorHAnsi"/>
          <w:color w:val="7030A0"/>
        </w:rPr>
        <w:t>Sistem</w:t>
      </w:r>
      <w:proofErr w:type="spellEnd"/>
      <w:r w:rsidRPr="00934EC2">
        <w:rPr>
          <w:rFonts w:asciiTheme="minorHAnsi" w:hAnsiTheme="minorHAnsi"/>
          <w:color w:val="7030A0"/>
        </w:rPr>
        <w:t xml:space="preserve"> </w:t>
      </w:r>
      <w:proofErr w:type="spellStart"/>
      <w:r w:rsidRPr="00934EC2">
        <w:rPr>
          <w:rFonts w:asciiTheme="minorHAnsi" w:hAnsiTheme="minorHAnsi"/>
          <w:color w:val="7030A0"/>
        </w:rPr>
        <w:t>Kurikulum</w:t>
      </w:r>
      <w:proofErr w:type="spellEnd"/>
      <w:r w:rsidRPr="00934EC2">
        <w:rPr>
          <w:rFonts w:asciiTheme="minorHAnsi" w:hAnsiTheme="minorHAnsi"/>
          <w:color w:val="7030A0"/>
        </w:rPr>
        <w:t xml:space="preserve"> </w:t>
      </w:r>
      <w:proofErr w:type="spellStart"/>
      <w:r w:rsidRPr="00934EC2">
        <w:rPr>
          <w:rFonts w:asciiTheme="minorHAnsi" w:hAnsiTheme="minorHAnsi"/>
          <w:color w:val="7030A0"/>
        </w:rPr>
        <w:t>Sekolah</w:t>
      </w:r>
      <w:proofErr w:type="spellEnd"/>
      <w:r w:rsidRPr="00934EC2">
        <w:rPr>
          <w:rFonts w:asciiTheme="minorHAnsi" w:hAnsiTheme="minorHAnsi"/>
          <w:color w:val="7030A0"/>
        </w:rPr>
        <w:t xml:space="preserve"> </w:t>
      </w:r>
      <w:proofErr w:type="spellStart"/>
      <w:r w:rsidRPr="00934EC2">
        <w:rPr>
          <w:rFonts w:asciiTheme="minorHAnsi" w:hAnsiTheme="minorHAnsi"/>
          <w:color w:val="7030A0"/>
        </w:rPr>
        <w:t>Menengah</w:t>
      </w:r>
      <w:proofErr w:type="spellEnd"/>
      <w:r w:rsidRPr="00934EC2">
        <w:rPr>
          <w:rFonts w:asciiTheme="minorHAnsi" w:hAnsiTheme="minorHAnsi"/>
          <w:color w:val="7030A0"/>
        </w:rPr>
        <w:t xml:space="preserve"> Atas (SMA) Di </w:t>
      </w:r>
      <w:proofErr w:type="spellStart"/>
      <w:r w:rsidRPr="00934EC2">
        <w:rPr>
          <w:rFonts w:asciiTheme="minorHAnsi" w:hAnsiTheme="minorHAnsi"/>
          <w:color w:val="7030A0"/>
        </w:rPr>
        <w:t>Kecamatan</w:t>
      </w:r>
      <w:proofErr w:type="spellEnd"/>
      <w:r w:rsidRPr="00934EC2">
        <w:rPr>
          <w:rFonts w:asciiTheme="minorHAnsi" w:hAnsiTheme="minorHAnsi"/>
          <w:color w:val="7030A0"/>
        </w:rPr>
        <w:t xml:space="preserve"> Padang Utara</w:t>
      </w:r>
    </w:p>
    <w:p w14:paraId="049423D2" w14:textId="2BA65068" w:rsidR="002E3F13" w:rsidRPr="00934EC2" w:rsidRDefault="00934EC2" w:rsidP="00934EC2">
      <w:pPr>
        <w:shd w:val="clear" w:color="auto" w:fill="B2A1C7"/>
        <w:jc w:val="both"/>
        <w:rPr>
          <w:rFonts w:ascii="Arial Nova Light" w:eastAsia="Arial" w:hAnsi="Arial Nova Light" w:cs="Arial"/>
          <w:i/>
          <w:color w:val="000000"/>
          <w:sz w:val="16"/>
          <w:szCs w:val="16"/>
          <w:vertAlign w:val="superscript"/>
          <w:lang w:val="it-IT"/>
        </w:rPr>
      </w:pPr>
      <w:r w:rsidRPr="00934EC2">
        <w:rPr>
          <w:rFonts w:ascii="Arial Nova Light" w:eastAsia="Arial" w:hAnsi="Arial Nova Light" w:cs="Arial"/>
          <w:b/>
          <w:lang w:val="it-IT"/>
        </w:rPr>
        <w:t>Fadilul Rahman</w:t>
      </w:r>
      <w:r>
        <w:rPr>
          <w:rFonts w:ascii="Arial Nova Light" w:eastAsia="Arial" w:hAnsi="Arial Nova Light" w:cs="Arial"/>
          <w:b/>
          <w:vertAlign w:val="superscript"/>
          <w:lang w:val="it-IT"/>
        </w:rPr>
        <w:t>1</w:t>
      </w:r>
      <w:r w:rsidRPr="00934EC2">
        <w:rPr>
          <w:rFonts w:ascii="Arial Nova Light" w:eastAsia="Arial" w:hAnsi="Arial Nova Light" w:cs="Arial"/>
          <w:b/>
          <w:lang w:val="it-IT"/>
        </w:rPr>
        <w:t>*, Alfikri Pratama</w:t>
      </w:r>
      <w:r>
        <w:rPr>
          <w:rFonts w:ascii="Arial Nova Light" w:eastAsia="Arial" w:hAnsi="Arial Nova Light" w:cs="Arial"/>
          <w:b/>
          <w:vertAlign w:val="superscript"/>
          <w:lang w:val="it-IT"/>
        </w:rPr>
        <w:t>2</w:t>
      </w:r>
      <w:r w:rsidRPr="00934EC2">
        <w:rPr>
          <w:rFonts w:ascii="Arial Nova Light" w:eastAsia="Arial" w:hAnsi="Arial Nova Light" w:cs="Arial"/>
          <w:b/>
          <w:lang w:val="it-IT"/>
        </w:rPr>
        <w:t>, Sania Gusnita</w:t>
      </w:r>
      <w:r>
        <w:rPr>
          <w:rFonts w:ascii="Arial Nova Light" w:eastAsia="Arial" w:hAnsi="Arial Nova Light" w:cs="Arial"/>
          <w:b/>
          <w:vertAlign w:val="superscript"/>
          <w:lang w:val="it-IT"/>
        </w:rPr>
        <w:t>3</w:t>
      </w:r>
      <w:r w:rsidRPr="00934EC2">
        <w:rPr>
          <w:rFonts w:ascii="Arial Nova Light" w:eastAsia="Arial" w:hAnsi="Arial Nova Light" w:cs="Arial"/>
          <w:b/>
          <w:lang w:val="it-IT"/>
        </w:rPr>
        <w:t>, Ine Setia</w:t>
      </w:r>
      <w:r>
        <w:rPr>
          <w:rFonts w:ascii="Arial Nova Light" w:eastAsia="Arial" w:hAnsi="Arial Nova Light" w:cs="Arial"/>
          <w:b/>
          <w:vertAlign w:val="superscript"/>
          <w:lang w:val="it-IT"/>
        </w:rPr>
        <w:t>4</w:t>
      </w:r>
      <w:r w:rsidRPr="00934EC2">
        <w:rPr>
          <w:rFonts w:ascii="Arial Nova Light" w:eastAsia="Arial" w:hAnsi="Arial Nova Light" w:cs="Arial"/>
          <w:b/>
          <w:lang w:val="it-IT"/>
        </w:rPr>
        <w:t>, Wardah Qoniah Salsabila</w:t>
      </w:r>
      <w:r>
        <w:rPr>
          <w:rFonts w:ascii="Arial Nova Light" w:eastAsia="Arial" w:hAnsi="Arial Nova Light" w:cs="Arial"/>
          <w:b/>
          <w:vertAlign w:val="superscript"/>
          <w:lang w:val="it-IT"/>
        </w:rPr>
        <w:t>5</w:t>
      </w:r>
    </w:p>
    <w:p w14:paraId="422EDFFE" w14:textId="77777777" w:rsidR="002E3F13" w:rsidRPr="00934EC2" w:rsidRDefault="002E3F13">
      <w:pPr>
        <w:spacing w:before="60"/>
        <w:rPr>
          <w:rFonts w:ascii="Arial Nova Light" w:eastAsia="Arial" w:hAnsi="Arial Nova Light" w:cs="Arial"/>
          <w:color w:val="000000"/>
          <w:sz w:val="16"/>
          <w:szCs w:val="16"/>
          <w:vertAlign w:val="superscript"/>
          <w:lang w:val="it-IT"/>
        </w:rPr>
      </w:pPr>
    </w:p>
    <w:p w14:paraId="1B53EFAA" w14:textId="77777777" w:rsidR="002E3F13" w:rsidRPr="00D1778F" w:rsidRDefault="00C9303A">
      <w:pPr>
        <w:spacing w:before="60"/>
        <w:rPr>
          <w:rFonts w:ascii="Arial Nova Light" w:eastAsia="Arial" w:hAnsi="Arial Nova Light" w:cs="Arial"/>
          <w:color w:val="000000"/>
          <w:sz w:val="16"/>
          <w:szCs w:val="16"/>
        </w:rPr>
      </w:pPr>
      <w:r w:rsidRPr="00D1778F">
        <w:rPr>
          <w:rFonts w:ascii="Arial Nova Light" w:eastAsia="Arial" w:hAnsi="Arial Nova Light" w:cs="Arial"/>
          <w:color w:val="000000"/>
          <w:sz w:val="16"/>
          <w:szCs w:val="16"/>
          <w:vertAlign w:val="superscript"/>
        </w:rPr>
        <w:t>1</w:t>
      </w:r>
      <w:r w:rsidR="006733A1" w:rsidRPr="00D1778F">
        <w:rPr>
          <w:rFonts w:ascii="Arial Nova Light" w:eastAsia="Arial" w:hAnsi="Arial Nova Light" w:cs="Arial"/>
          <w:color w:val="000000"/>
          <w:sz w:val="16"/>
          <w:szCs w:val="16"/>
          <w:vertAlign w:val="superscript"/>
        </w:rPr>
        <w:t>2</w:t>
      </w:r>
      <w:r w:rsidRPr="00D1778F">
        <w:rPr>
          <w:rFonts w:ascii="Arial Nova Light" w:eastAsia="Arial" w:hAnsi="Arial Nova Light" w:cs="Arial"/>
          <w:color w:val="000000"/>
          <w:sz w:val="16"/>
          <w:szCs w:val="16"/>
          <w:vertAlign w:val="superscript"/>
        </w:rPr>
        <w:t xml:space="preserve"> </w:t>
      </w:r>
      <w:proofErr w:type="spellStart"/>
      <w:r w:rsidRPr="00D1778F">
        <w:rPr>
          <w:rFonts w:ascii="Arial Nova Light" w:eastAsia="Arial" w:hAnsi="Arial Nova Light" w:cs="Arial"/>
          <w:color w:val="000000"/>
          <w:sz w:val="16"/>
          <w:szCs w:val="16"/>
        </w:rPr>
        <w:t>Departemen</w:t>
      </w:r>
      <w:proofErr w:type="spellEnd"/>
      <w:r w:rsidR="006733A1" w:rsidRPr="00D1778F">
        <w:rPr>
          <w:rFonts w:ascii="Arial Nova Light" w:eastAsia="Arial" w:hAnsi="Arial Nova Light" w:cs="Arial"/>
          <w:color w:val="000000"/>
          <w:sz w:val="16"/>
          <w:szCs w:val="16"/>
        </w:rPr>
        <w:t xml:space="preserve"> </w:t>
      </w:r>
      <w:proofErr w:type="spellStart"/>
      <w:r w:rsidR="006733A1" w:rsidRPr="00D1778F">
        <w:rPr>
          <w:rFonts w:ascii="Arial Nova Light" w:eastAsia="Arial" w:hAnsi="Arial Nova Light" w:cs="Arial"/>
          <w:color w:val="000000"/>
          <w:sz w:val="16"/>
          <w:szCs w:val="16"/>
        </w:rPr>
        <w:t>Administrasi</w:t>
      </w:r>
      <w:proofErr w:type="spellEnd"/>
      <w:r w:rsidR="006733A1" w:rsidRPr="00D1778F">
        <w:rPr>
          <w:rFonts w:ascii="Arial Nova Light" w:eastAsia="Arial" w:hAnsi="Arial Nova Light" w:cs="Arial"/>
          <w:color w:val="000000"/>
          <w:sz w:val="16"/>
          <w:szCs w:val="16"/>
        </w:rPr>
        <w:t xml:space="preserve"> Pendidikan</w:t>
      </w:r>
      <w:r w:rsidRPr="00D1778F">
        <w:rPr>
          <w:rFonts w:ascii="Arial Nova Light" w:eastAsia="Arial" w:hAnsi="Arial Nova Light" w:cs="Arial"/>
          <w:color w:val="000000"/>
          <w:sz w:val="16"/>
          <w:szCs w:val="16"/>
        </w:rPr>
        <w:t>, Universitas</w:t>
      </w:r>
      <w:r w:rsidR="006733A1" w:rsidRPr="00D1778F">
        <w:rPr>
          <w:rFonts w:ascii="Arial Nova Light" w:eastAsia="Arial" w:hAnsi="Arial Nova Light" w:cs="Arial"/>
          <w:color w:val="000000"/>
          <w:sz w:val="16"/>
          <w:szCs w:val="16"/>
        </w:rPr>
        <w:t xml:space="preserve"> Negeri Padang</w:t>
      </w:r>
      <w:r w:rsidRPr="00D1778F">
        <w:rPr>
          <w:rFonts w:ascii="Arial Nova Light" w:eastAsia="Arial" w:hAnsi="Arial Nova Light" w:cs="Arial"/>
          <w:color w:val="000000"/>
          <w:sz w:val="16"/>
          <w:szCs w:val="16"/>
        </w:rPr>
        <w:t xml:space="preserve">, </w:t>
      </w:r>
      <w:r w:rsidR="006733A1" w:rsidRPr="00D1778F">
        <w:rPr>
          <w:rFonts w:ascii="Arial Nova Light" w:eastAsia="Arial" w:hAnsi="Arial Nova Light" w:cs="Arial"/>
          <w:color w:val="000000"/>
          <w:sz w:val="16"/>
          <w:szCs w:val="16"/>
        </w:rPr>
        <w:t>Padang</w:t>
      </w:r>
      <w:r w:rsidRPr="00D1778F">
        <w:rPr>
          <w:rFonts w:ascii="Arial Nova Light" w:eastAsia="Arial" w:hAnsi="Arial Nova Light" w:cs="Arial"/>
          <w:color w:val="000000"/>
          <w:sz w:val="16"/>
          <w:szCs w:val="16"/>
        </w:rPr>
        <w:t xml:space="preserve">, </w:t>
      </w:r>
      <w:r w:rsidR="006733A1" w:rsidRPr="00D1778F">
        <w:rPr>
          <w:rFonts w:ascii="Arial Nova Light" w:eastAsia="Arial" w:hAnsi="Arial Nova Light" w:cs="Arial"/>
          <w:color w:val="000000"/>
          <w:sz w:val="16"/>
          <w:szCs w:val="16"/>
        </w:rPr>
        <w:t>Indonesia</w:t>
      </w:r>
    </w:p>
    <w:p w14:paraId="7E1DFECE" w14:textId="77777777" w:rsidR="002E3F13" w:rsidRPr="00D1778F" w:rsidRDefault="00C9303A">
      <w:pPr>
        <w:pBdr>
          <w:top w:val="nil"/>
          <w:left w:val="nil"/>
          <w:bottom w:val="single" w:sz="4" w:space="1" w:color="000000"/>
          <w:right w:val="nil"/>
          <w:between w:val="nil"/>
        </w:pBdr>
        <w:rPr>
          <w:rFonts w:ascii="Arial Nova Light" w:eastAsia="Arial" w:hAnsi="Arial Nova Light" w:cs="Arial"/>
          <w:i/>
          <w:color w:val="000000"/>
          <w:sz w:val="16"/>
          <w:szCs w:val="16"/>
        </w:rPr>
      </w:pPr>
      <w:r w:rsidRPr="00D1778F">
        <w:rPr>
          <w:rFonts w:ascii="Arial Nova Light" w:hAnsi="Arial Nova Light"/>
          <w:noProof/>
          <w:lang w:val="en-US"/>
        </w:rPr>
        <mc:AlternateContent>
          <mc:Choice Requires="wps">
            <w:drawing>
              <wp:anchor distT="45720" distB="45720" distL="114300" distR="114300" simplePos="0" relativeHeight="251658240" behindDoc="0" locked="0" layoutInCell="1" hidden="0" allowOverlap="1" wp14:anchorId="5B0D2AA2" wp14:editId="23295E92">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00CE17CD"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8"/>
                                <w:lang w:val="it-IT"/>
                              </w:rPr>
                              <w:t>I N F O  A R T I K E L</w:t>
                            </w:r>
                          </w:p>
                          <w:p w14:paraId="7D73C5F9" w14:textId="77777777" w:rsidR="002E3F13" w:rsidRPr="001463A8" w:rsidRDefault="002E3F13">
                            <w:pPr>
                              <w:textDirection w:val="btLr"/>
                              <w:rPr>
                                <w:rFonts w:asciiTheme="minorHAnsi" w:hAnsiTheme="minorHAnsi" w:cstheme="majorHAnsi"/>
                                <w:lang w:val="it-IT"/>
                              </w:rPr>
                            </w:pPr>
                          </w:p>
                          <w:p w14:paraId="5D7ECBA1"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6"/>
                                <w:lang w:val="it-IT"/>
                              </w:rPr>
                              <w:t>Riwayat artikel:</w:t>
                            </w:r>
                          </w:p>
                          <w:p w14:paraId="6456D3B3" w14:textId="4D18C7D3"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Dikirim pada tanggal 2</w:t>
                            </w:r>
                            <w:r w:rsidR="0037663E">
                              <w:rPr>
                                <w:rFonts w:asciiTheme="minorHAnsi" w:eastAsia="Arial" w:hAnsiTheme="minorHAnsi" w:cstheme="majorHAnsi"/>
                                <w:color w:val="000000"/>
                                <w:sz w:val="16"/>
                                <w:lang w:val="it-IT"/>
                              </w:rPr>
                              <w:t>4 Mei</w:t>
                            </w:r>
                            <w:r w:rsidRPr="001463A8">
                              <w:rPr>
                                <w:rFonts w:asciiTheme="minorHAnsi" w:eastAsia="Arial" w:hAnsiTheme="minorHAnsi" w:cstheme="majorHAnsi"/>
                                <w:color w:val="000000"/>
                                <w:sz w:val="16"/>
                                <w:lang w:val="it-IT"/>
                              </w:rPr>
                              <w:t xml:space="preserve"> 2025</w:t>
                            </w:r>
                          </w:p>
                          <w:p w14:paraId="72046FA9" w14:textId="787747C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Direvisi pada tanggal </w:t>
                            </w:r>
                            <w:r w:rsidR="0037663E">
                              <w:rPr>
                                <w:rFonts w:asciiTheme="minorHAnsi" w:eastAsia="Arial" w:hAnsiTheme="minorHAnsi" w:cstheme="majorHAnsi"/>
                                <w:color w:val="000000"/>
                                <w:sz w:val="16"/>
                                <w:lang w:val="it-IT"/>
                              </w:rPr>
                              <w:t>24 Mei</w:t>
                            </w:r>
                            <w:r w:rsidRPr="001463A8">
                              <w:rPr>
                                <w:rFonts w:asciiTheme="minorHAnsi" w:eastAsia="Arial" w:hAnsiTheme="minorHAnsi" w:cstheme="majorHAnsi"/>
                                <w:color w:val="000000"/>
                                <w:sz w:val="16"/>
                                <w:lang w:val="it-IT"/>
                              </w:rPr>
                              <w:t xml:space="preserve"> 2025</w:t>
                            </w:r>
                          </w:p>
                          <w:p w14:paraId="2F3CAD57" w14:textId="1BD7525C"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Diterima pada tanggal </w:t>
                            </w:r>
                            <w:r w:rsidR="0037663E">
                              <w:rPr>
                                <w:rFonts w:asciiTheme="minorHAnsi" w:eastAsia="Arial" w:hAnsiTheme="minorHAnsi" w:cstheme="majorHAnsi"/>
                                <w:color w:val="000000"/>
                                <w:sz w:val="16"/>
                                <w:lang w:val="it-IT"/>
                              </w:rPr>
                              <w:t>12 Juni</w:t>
                            </w:r>
                            <w:r w:rsidRPr="001463A8">
                              <w:rPr>
                                <w:rFonts w:asciiTheme="minorHAnsi" w:eastAsia="Arial" w:hAnsiTheme="minorHAnsi" w:cstheme="majorHAnsi"/>
                                <w:color w:val="000000"/>
                                <w:sz w:val="16"/>
                                <w:lang w:val="it-IT"/>
                              </w:rPr>
                              <w:t xml:space="preserve"> 2025</w:t>
                            </w:r>
                          </w:p>
                          <w:p w14:paraId="45D2C1B0" w14:textId="74FA6605" w:rsidR="002E3F13" w:rsidRPr="0037663E" w:rsidRDefault="00C9303A">
                            <w:pPr>
                              <w:textDirection w:val="btLr"/>
                              <w:rPr>
                                <w:rFonts w:asciiTheme="minorHAnsi" w:hAnsiTheme="minorHAnsi" w:cstheme="majorHAnsi"/>
                                <w:lang w:val="en-ID"/>
                              </w:rPr>
                            </w:pPr>
                            <w:proofErr w:type="spellStart"/>
                            <w:r w:rsidRPr="0037663E">
                              <w:rPr>
                                <w:rFonts w:asciiTheme="minorHAnsi" w:eastAsia="Arial" w:hAnsiTheme="minorHAnsi" w:cstheme="majorHAnsi"/>
                                <w:color w:val="000000"/>
                                <w:sz w:val="16"/>
                                <w:lang w:val="en-ID"/>
                              </w:rPr>
                              <w:t>Terbit</w:t>
                            </w:r>
                            <w:proofErr w:type="spellEnd"/>
                            <w:r w:rsidRPr="0037663E">
                              <w:rPr>
                                <w:rFonts w:asciiTheme="minorHAnsi" w:eastAsia="Arial" w:hAnsiTheme="minorHAnsi" w:cstheme="majorHAnsi"/>
                                <w:color w:val="000000"/>
                                <w:sz w:val="16"/>
                                <w:lang w:val="en-ID"/>
                              </w:rPr>
                              <w:t xml:space="preserve"> online pada </w:t>
                            </w:r>
                            <w:proofErr w:type="spellStart"/>
                            <w:r w:rsidRPr="0037663E">
                              <w:rPr>
                                <w:rFonts w:asciiTheme="minorHAnsi" w:eastAsia="Arial" w:hAnsiTheme="minorHAnsi" w:cstheme="majorHAnsi"/>
                                <w:color w:val="000000"/>
                                <w:sz w:val="16"/>
                                <w:lang w:val="en-ID"/>
                              </w:rPr>
                              <w:t>tanggal</w:t>
                            </w:r>
                            <w:proofErr w:type="spellEnd"/>
                            <w:r w:rsidRPr="0037663E">
                              <w:rPr>
                                <w:rFonts w:asciiTheme="minorHAnsi" w:eastAsia="Arial" w:hAnsiTheme="minorHAnsi" w:cstheme="majorHAnsi"/>
                                <w:color w:val="000000"/>
                                <w:sz w:val="16"/>
                                <w:lang w:val="en-ID"/>
                              </w:rPr>
                              <w:t xml:space="preserve"> </w:t>
                            </w:r>
                            <w:r w:rsidR="0037663E" w:rsidRPr="0037663E">
                              <w:rPr>
                                <w:rFonts w:asciiTheme="minorHAnsi" w:eastAsia="Arial" w:hAnsiTheme="minorHAnsi" w:cstheme="majorHAnsi"/>
                                <w:color w:val="000000"/>
                                <w:sz w:val="16"/>
                                <w:lang w:val="en-ID"/>
                              </w:rPr>
                              <w:t>1 Juni</w:t>
                            </w:r>
                            <w:r w:rsidRPr="0037663E">
                              <w:rPr>
                                <w:rFonts w:asciiTheme="minorHAnsi" w:eastAsia="Arial" w:hAnsiTheme="minorHAnsi" w:cstheme="majorHAnsi"/>
                                <w:color w:val="000000"/>
                                <w:sz w:val="16"/>
                                <w:lang w:val="en-ID"/>
                              </w:rPr>
                              <w:t xml:space="preserve"> 202</w:t>
                            </w:r>
                            <w:r w:rsidR="0037663E" w:rsidRPr="0037663E">
                              <w:rPr>
                                <w:rFonts w:asciiTheme="minorHAnsi" w:eastAsia="Arial" w:hAnsiTheme="minorHAnsi" w:cstheme="majorHAnsi"/>
                                <w:color w:val="000000"/>
                                <w:sz w:val="16"/>
                                <w:lang w:val="en-ID"/>
                              </w:rPr>
                              <w:t>6</w:t>
                            </w:r>
                          </w:p>
                          <w:p w14:paraId="415D6A09" w14:textId="77777777" w:rsidR="002E3F13" w:rsidRPr="0037663E" w:rsidRDefault="002E3F13">
                            <w:pPr>
                              <w:textDirection w:val="btLr"/>
                              <w:rPr>
                                <w:rFonts w:asciiTheme="minorHAnsi" w:hAnsiTheme="minorHAnsi" w:cstheme="majorHAnsi"/>
                                <w:lang w:val="en-ID"/>
                              </w:rPr>
                            </w:pPr>
                          </w:p>
                          <w:p w14:paraId="37B9A0BB" w14:textId="77777777" w:rsidR="002E3F13" w:rsidRPr="00934EC2" w:rsidRDefault="00C9303A">
                            <w:pPr>
                              <w:textDirection w:val="btLr"/>
                              <w:rPr>
                                <w:rFonts w:asciiTheme="minorHAnsi" w:hAnsiTheme="minorHAnsi" w:cstheme="majorHAnsi"/>
                                <w:lang w:val="it-IT"/>
                              </w:rPr>
                            </w:pPr>
                            <w:r w:rsidRPr="00934EC2">
                              <w:rPr>
                                <w:rFonts w:asciiTheme="minorHAnsi" w:eastAsia="Arial" w:hAnsiTheme="minorHAnsi" w:cstheme="majorHAnsi"/>
                                <w:b/>
                                <w:color w:val="000000"/>
                                <w:sz w:val="16"/>
                                <w:lang w:val="it-IT"/>
                              </w:rPr>
                              <w:t>Kata kunci:</w:t>
                            </w:r>
                          </w:p>
                          <w:p w14:paraId="7BD7742F" w14:textId="78CB405C" w:rsidR="000F0CAA" w:rsidRPr="00934EC2" w:rsidRDefault="00934EC2" w:rsidP="00934EC2">
                            <w:pPr>
                              <w:spacing w:line="276" w:lineRule="auto"/>
                              <w:jc w:val="both"/>
                              <w:textDirection w:val="btLr"/>
                              <w:rPr>
                                <w:rFonts w:asciiTheme="minorHAnsi" w:hAnsiTheme="minorHAnsi" w:cstheme="majorHAnsi"/>
                                <w:sz w:val="6"/>
                                <w:szCs w:val="6"/>
                                <w:lang w:val="it-IT"/>
                              </w:rPr>
                            </w:pPr>
                            <w:r w:rsidRPr="00934EC2">
                              <w:rPr>
                                <w:rFonts w:asciiTheme="minorHAnsi" w:eastAsia="Arial" w:hAnsiTheme="minorHAnsi" w:cstheme="majorHAnsi"/>
                                <w:color w:val="000000"/>
                                <w:sz w:val="16"/>
                                <w:lang w:val="it-IT"/>
                              </w:rPr>
                              <w:t>Kurikulum Merdeka, implementasi kurikulum, SMA, Padang Utara, kearifan lokal</w:t>
                            </w:r>
                          </w:p>
                          <w:p w14:paraId="1D6A9A31" w14:textId="13912DC8" w:rsidR="002E3F13" w:rsidRPr="00EB6A3E" w:rsidRDefault="000F0CAA" w:rsidP="000F0CAA">
                            <w:pPr>
                              <w:jc w:val="both"/>
                              <w:textDirection w:val="btLr"/>
                              <w:rPr>
                                <w:rFonts w:asciiTheme="minorHAnsi" w:hAnsiTheme="minorHAnsi" w:cstheme="majorHAnsi"/>
                                <w:lang w:val="it-IT"/>
                              </w:rPr>
                            </w:pPr>
                            <w:r>
                              <w:rPr>
                                <w:noProof/>
                              </w:rPr>
                              <w:drawing>
                                <wp:inline distT="0" distB="0" distL="0" distR="0" wp14:anchorId="66FDBCB1" wp14:editId="2F3CAE2A">
                                  <wp:extent cx="1133475" cy="394970"/>
                                  <wp:effectExtent l="0" t="0" r="9525" b="5080"/>
                                  <wp:docPr id="1402535611" name="image2.png"/>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a:srcRect/>
                                          <a:stretch>
                                            <a:fillRect/>
                                          </a:stretch>
                                        </pic:blipFill>
                                        <pic:spPr>
                                          <a:xfrm>
                                            <a:off x="0" y="0"/>
                                            <a:ext cx="1133475" cy="394970"/>
                                          </a:xfrm>
                                          <a:prstGeom prst="rect">
                                            <a:avLst/>
                                          </a:prstGeom>
                                          <a:ln/>
                                        </pic:spPr>
                                      </pic:pic>
                                    </a:graphicData>
                                  </a:graphic>
                                </wp:inline>
                              </w:drawing>
                            </w:r>
                          </w:p>
                          <w:p w14:paraId="1DAA1961" w14:textId="77777777" w:rsidR="002E3F13" w:rsidRPr="001463A8" w:rsidRDefault="00C9303A">
                            <w:pPr>
                              <w:spacing w:before="120" w:after="120"/>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This is an open access article under the </w:t>
                            </w:r>
                            <w:r w:rsidRPr="001463A8">
                              <w:rPr>
                                <w:rFonts w:asciiTheme="minorHAnsi" w:eastAsia="Arial" w:hAnsiTheme="minorHAnsi" w:cstheme="majorHAnsi"/>
                                <w:i/>
                                <w:color w:val="0000FF"/>
                                <w:sz w:val="12"/>
                                <w:u w:val="single"/>
                              </w:rPr>
                              <w:t>CC BY</w:t>
                            </w:r>
                            <w:r w:rsidRPr="001463A8">
                              <w:rPr>
                                <w:rFonts w:asciiTheme="minorHAnsi" w:eastAsia="Arial" w:hAnsiTheme="minorHAnsi" w:cstheme="majorHAnsi"/>
                                <w:i/>
                                <w:color w:val="000000"/>
                                <w:sz w:val="12"/>
                              </w:rPr>
                              <w:t xml:space="preserve"> license.</w:t>
                            </w:r>
                            <w:r w:rsidRPr="001463A8">
                              <w:rPr>
                                <w:rFonts w:asciiTheme="minorHAnsi" w:eastAsia="Arial" w:hAnsiTheme="minorHAnsi" w:cstheme="majorHAnsi"/>
                                <w:color w:val="000000"/>
                                <w:sz w:val="18"/>
                              </w:rPr>
                              <w:t xml:space="preserve"> </w:t>
                            </w:r>
                          </w:p>
                          <w:p w14:paraId="219C4DF8" w14:textId="77777777" w:rsidR="002E3F13" w:rsidRPr="001463A8" w:rsidRDefault="00C9303A">
                            <w:pPr>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Copyright © 2025 by Author. Published by Laboratory of Educational Administration </w:t>
                            </w:r>
                            <w:proofErr w:type="spellStart"/>
                            <w:r w:rsidRPr="001463A8">
                              <w:rPr>
                                <w:rFonts w:asciiTheme="minorHAnsi" w:eastAsia="Arial" w:hAnsiTheme="minorHAnsi" w:cstheme="majorHAnsi"/>
                                <w:i/>
                                <w:color w:val="000000"/>
                                <w:sz w:val="12"/>
                              </w:rPr>
                              <w:t>Departemen</w:t>
                            </w:r>
                            <w:proofErr w:type="spellEnd"/>
                            <w:r w:rsidRPr="001463A8">
                              <w:rPr>
                                <w:rFonts w:asciiTheme="minorHAnsi" w:eastAsia="Arial" w:hAnsiTheme="minorHAnsi" w:cstheme="majorHAnsi"/>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5B0D2AA2" id="Rectangle 5"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00CE17CD"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8"/>
                          <w:lang w:val="it-IT"/>
                        </w:rPr>
                        <w:t>I N F O  A R T I K E L</w:t>
                      </w:r>
                    </w:p>
                    <w:p w14:paraId="7D73C5F9" w14:textId="77777777" w:rsidR="002E3F13" w:rsidRPr="001463A8" w:rsidRDefault="002E3F13">
                      <w:pPr>
                        <w:textDirection w:val="btLr"/>
                        <w:rPr>
                          <w:rFonts w:asciiTheme="minorHAnsi" w:hAnsiTheme="minorHAnsi" w:cstheme="majorHAnsi"/>
                          <w:lang w:val="it-IT"/>
                        </w:rPr>
                      </w:pPr>
                    </w:p>
                    <w:p w14:paraId="5D7ECBA1"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6"/>
                          <w:lang w:val="it-IT"/>
                        </w:rPr>
                        <w:t>Riwayat artikel:</w:t>
                      </w:r>
                    </w:p>
                    <w:p w14:paraId="6456D3B3" w14:textId="4D18C7D3"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Dikirim pada tanggal 2</w:t>
                      </w:r>
                      <w:r w:rsidR="0037663E">
                        <w:rPr>
                          <w:rFonts w:asciiTheme="minorHAnsi" w:eastAsia="Arial" w:hAnsiTheme="minorHAnsi" w:cstheme="majorHAnsi"/>
                          <w:color w:val="000000"/>
                          <w:sz w:val="16"/>
                          <w:lang w:val="it-IT"/>
                        </w:rPr>
                        <w:t>4 Mei</w:t>
                      </w:r>
                      <w:r w:rsidRPr="001463A8">
                        <w:rPr>
                          <w:rFonts w:asciiTheme="minorHAnsi" w:eastAsia="Arial" w:hAnsiTheme="minorHAnsi" w:cstheme="majorHAnsi"/>
                          <w:color w:val="000000"/>
                          <w:sz w:val="16"/>
                          <w:lang w:val="it-IT"/>
                        </w:rPr>
                        <w:t xml:space="preserve"> 2025</w:t>
                      </w:r>
                    </w:p>
                    <w:p w14:paraId="72046FA9" w14:textId="787747C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Direvisi pada tanggal </w:t>
                      </w:r>
                      <w:r w:rsidR="0037663E">
                        <w:rPr>
                          <w:rFonts w:asciiTheme="minorHAnsi" w:eastAsia="Arial" w:hAnsiTheme="minorHAnsi" w:cstheme="majorHAnsi"/>
                          <w:color w:val="000000"/>
                          <w:sz w:val="16"/>
                          <w:lang w:val="it-IT"/>
                        </w:rPr>
                        <w:t>24 Mei</w:t>
                      </w:r>
                      <w:r w:rsidRPr="001463A8">
                        <w:rPr>
                          <w:rFonts w:asciiTheme="minorHAnsi" w:eastAsia="Arial" w:hAnsiTheme="minorHAnsi" w:cstheme="majorHAnsi"/>
                          <w:color w:val="000000"/>
                          <w:sz w:val="16"/>
                          <w:lang w:val="it-IT"/>
                        </w:rPr>
                        <w:t xml:space="preserve"> 2025</w:t>
                      </w:r>
                    </w:p>
                    <w:p w14:paraId="2F3CAD57" w14:textId="1BD7525C"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Diterima pada tanggal </w:t>
                      </w:r>
                      <w:r w:rsidR="0037663E">
                        <w:rPr>
                          <w:rFonts w:asciiTheme="minorHAnsi" w:eastAsia="Arial" w:hAnsiTheme="minorHAnsi" w:cstheme="majorHAnsi"/>
                          <w:color w:val="000000"/>
                          <w:sz w:val="16"/>
                          <w:lang w:val="it-IT"/>
                        </w:rPr>
                        <w:t>12 Juni</w:t>
                      </w:r>
                      <w:r w:rsidRPr="001463A8">
                        <w:rPr>
                          <w:rFonts w:asciiTheme="minorHAnsi" w:eastAsia="Arial" w:hAnsiTheme="minorHAnsi" w:cstheme="majorHAnsi"/>
                          <w:color w:val="000000"/>
                          <w:sz w:val="16"/>
                          <w:lang w:val="it-IT"/>
                        </w:rPr>
                        <w:t xml:space="preserve"> 2025</w:t>
                      </w:r>
                    </w:p>
                    <w:p w14:paraId="45D2C1B0" w14:textId="74FA6605" w:rsidR="002E3F13" w:rsidRPr="0037663E" w:rsidRDefault="00C9303A">
                      <w:pPr>
                        <w:textDirection w:val="btLr"/>
                        <w:rPr>
                          <w:rFonts w:asciiTheme="minorHAnsi" w:hAnsiTheme="minorHAnsi" w:cstheme="majorHAnsi"/>
                          <w:lang w:val="en-ID"/>
                        </w:rPr>
                      </w:pPr>
                      <w:proofErr w:type="spellStart"/>
                      <w:r w:rsidRPr="0037663E">
                        <w:rPr>
                          <w:rFonts w:asciiTheme="minorHAnsi" w:eastAsia="Arial" w:hAnsiTheme="minorHAnsi" w:cstheme="majorHAnsi"/>
                          <w:color w:val="000000"/>
                          <w:sz w:val="16"/>
                          <w:lang w:val="en-ID"/>
                        </w:rPr>
                        <w:t>Terbit</w:t>
                      </w:r>
                      <w:proofErr w:type="spellEnd"/>
                      <w:r w:rsidRPr="0037663E">
                        <w:rPr>
                          <w:rFonts w:asciiTheme="minorHAnsi" w:eastAsia="Arial" w:hAnsiTheme="minorHAnsi" w:cstheme="majorHAnsi"/>
                          <w:color w:val="000000"/>
                          <w:sz w:val="16"/>
                          <w:lang w:val="en-ID"/>
                        </w:rPr>
                        <w:t xml:space="preserve"> online pada </w:t>
                      </w:r>
                      <w:proofErr w:type="spellStart"/>
                      <w:r w:rsidRPr="0037663E">
                        <w:rPr>
                          <w:rFonts w:asciiTheme="minorHAnsi" w:eastAsia="Arial" w:hAnsiTheme="minorHAnsi" w:cstheme="majorHAnsi"/>
                          <w:color w:val="000000"/>
                          <w:sz w:val="16"/>
                          <w:lang w:val="en-ID"/>
                        </w:rPr>
                        <w:t>tanggal</w:t>
                      </w:r>
                      <w:proofErr w:type="spellEnd"/>
                      <w:r w:rsidRPr="0037663E">
                        <w:rPr>
                          <w:rFonts w:asciiTheme="minorHAnsi" w:eastAsia="Arial" w:hAnsiTheme="minorHAnsi" w:cstheme="majorHAnsi"/>
                          <w:color w:val="000000"/>
                          <w:sz w:val="16"/>
                          <w:lang w:val="en-ID"/>
                        </w:rPr>
                        <w:t xml:space="preserve"> </w:t>
                      </w:r>
                      <w:r w:rsidR="0037663E" w:rsidRPr="0037663E">
                        <w:rPr>
                          <w:rFonts w:asciiTheme="minorHAnsi" w:eastAsia="Arial" w:hAnsiTheme="minorHAnsi" w:cstheme="majorHAnsi"/>
                          <w:color w:val="000000"/>
                          <w:sz w:val="16"/>
                          <w:lang w:val="en-ID"/>
                        </w:rPr>
                        <w:t>1 Juni</w:t>
                      </w:r>
                      <w:r w:rsidRPr="0037663E">
                        <w:rPr>
                          <w:rFonts w:asciiTheme="minorHAnsi" w:eastAsia="Arial" w:hAnsiTheme="minorHAnsi" w:cstheme="majorHAnsi"/>
                          <w:color w:val="000000"/>
                          <w:sz w:val="16"/>
                          <w:lang w:val="en-ID"/>
                        </w:rPr>
                        <w:t xml:space="preserve"> 202</w:t>
                      </w:r>
                      <w:r w:rsidR="0037663E" w:rsidRPr="0037663E">
                        <w:rPr>
                          <w:rFonts w:asciiTheme="minorHAnsi" w:eastAsia="Arial" w:hAnsiTheme="minorHAnsi" w:cstheme="majorHAnsi"/>
                          <w:color w:val="000000"/>
                          <w:sz w:val="16"/>
                          <w:lang w:val="en-ID"/>
                        </w:rPr>
                        <w:t>6</w:t>
                      </w:r>
                    </w:p>
                    <w:p w14:paraId="415D6A09" w14:textId="77777777" w:rsidR="002E3F13" w:rsidRPr="0037663E" w:rsidRDefault="002E3F13">
                      <w:pPr>
                        <w:textDirection w:val="btLr"/>
                        <w:rPr>
                          <w:rFonts w:asciiTheme="minorHAnsi" w:hAnsiTheme="minorHAnsi" w:cstheme="majorHAnsi"/>
                          <w:lang w:val="en-ID"/>
                        </w:rPr>
                      </w:pPr>
                    </w:p>
                    <w:p w14:paraId="37B9A0BB" w14:textId="77777777" w:rsidR="002E3F13" w:rsidRPr="00934EC2" w:rsidRDefault="00C9303A">
                      <w:pPr>
                        <w:textDirection w:val="btLr"/>
                        <w:rPr>
                          <w:rFonts w:asciiTheme="minorHAnsi" w:hAnsiTheme="minorHAnsi" w:cstheme="majorHAnsi"/>
                          <w:lang w:val="it-IT"/>
                        </w:rPr>
                      </w:pPr>
                      <w:r w:rsidRPr="00934EC2">
                        <w:rPr>
                          <w:rFonts w:asciiTheme="minorHAnsi" w:eastAsia="Arial" w:hAnsiTheme="minorHAnsi" w:cstheme="majorHAnsi"/>
                          <w:b/>
                          <w:color w:val="000000"/>
                          <w:sz w:val="16"/>
                          <w:lang w:val="it-IT"/>
                        </w:rPr>
                        <w:t>Kata kunci:</w:t>
                      </w:r>
                    </w:p>
                    <w:p w14:paraId="7BD7742F" w14:textId="78CB405C" w:rsidR="000F0CAA" w:rsidRPr="00934EC2" w:rsidRDefault="00934EC2" w:rsidP="00934EC2">
                      <w:pPr>
                        <w:spacing w:line="276" w:lineRule="auto"/>
                        <w:jc w:val="both"/>
                        <w:textDirection w:val="btLr"/>
                        <w:rPr>
                          <w:rFonts w:asciiTheme="minorHAnsi" w:hAnsiTheme="minorHAnsi" w:cstheme="majorHAnsi"/>
                          <w:sz w:val="6"/>
                          <w:szCs w:val="6"/>
                          <w:lang w:val="it-IT"/>
                        </w:rPr>
                      </w:pPr>
                      <w:r w:rsidRPr="00934EC2">
                        <w:rPr>
                          <w:rFonts w:asciiTheme="minorHAnsi" w:eastAsia="Arial" w:hAnsiTheme="minorHAnsi" w:cstheme="majorHAnsi"/>
                          <w:color w:val="000000"/>
                          <w:sz w:val="16"/>
                          <w:lang w:val="it-IT"/>
                        </w:rPr>
                        <w:t>Kurikulum Merdeka, implementasi kurikulum, SMA, Padang Utara, kearifan lokal</w:t>
                      </w:r>
                    </w:p>
                    <w:p w14:paraId="1D6A9A31" w14:textId="13912DC8" w:rsidR="002E3F13" w:rsidRPr="00EB6A3E" w:rsidRDefault="000F0CAA" w:rsidP="000F0CAA">
                      <w:pPr>
                        <w:jc w:val="both"/>
                        <w:textDirection w:val="btLr"/>
                        <w:rPr>
                          <w:rFonts w:asciiTheme="minorHAnsi" w:hAnsiTheme="minorHAnsi" w:cstheme="majorHAnsi"/>
                          <w:lang w:val="it-IT"/>
                        </w:rPr>
                      </w:pPr>
                      <w:r>
                        <w:rPr>
                          <w:noProof/>
                        </w:rPr>
                        <w:drawing>
                          <wp:inline distT="0" distB="0" distL="0" distR="0" wp14:anchorId="66FDBCB1" wp14:editId="2F3CAE2A">
                            <wp:extent cx="1133475" cy="394970"/>
                            <wp:effectExtent l="0" t="0" r="9525" b="5080"/>
                            <wp:docPr id="1402535611" name="image2.png"/>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a:srcRect/>
                                    <a:stretch>
                                      <a:fillRect/>
                                    </a:stretch>
                                  </pic:blipFill>
                                  <pic:spPr>
                                    <a:xfrm>
                                      <a:off x="0" y="0"/>
                                      <a:ext cx="1133475" cy="394970"/>
                                    </a:xfrm>
                                    <a:prstGeom prst="rect">
                                      <a:avLst/>
                                    </a:prstGeom>
                                    <a:ln/>
                                  </pic:spPr>
                                </pic:pic>
                              </a:graphicData>
                            </a:graphic>
                          </wp:inline>
                        </w:drawing>
                      </w:r>
                    </w:p>
                    <w:p w14:paraId="1DAA1961" w14:textId="77777777" w:rsidR="002E3F13" w:rsidRPr="001463A8" w:rsidRDefault="00C9303A">
                      <w:pPr>
                        <w:spacing w:before="120" w:after="120"/>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This is an open access article under the </w:t>
                      </w:r>
                      <w:r w:rsidRPr="001463A8">
                        <w:rPr>
                          <w:rFonts w:asciiTheme="minorHAnsi" w:eastAsia="Arial" w:hAnsiTheme="minorHAnsi" w:cstheme="majorHAnsi"/>
                          <w:i/>
                          <w:color w:val="0000FF"/>
                          <w:sz w:val="12"/>
                          <w:u w:val="single"/>
                        </w:rPr>
                        <w:t>CC BY</w:t>
                      </w:r>
                      <w:r w:rsidRPr="001463A8">
                        <w:rPr>
                          <w:rFonts w:asciiTheme="minorHAnsi" w:eastAsia="Arial" w:hAnsiTheme="minorHAnsi" w:cstheme="majorHAnsi"/>
                          <w:i/>
                          <w:color w:val="000000"/>
                          <w:sz w:val="12"/>
                        </w:rPr>
                        <w:t xml:space="preserve"> license.</w:t>
                      </w:r>
                      <w:r w:rsidRPr="001463A8">
                        <w:rPr>
                          <w:rFonts w:asciiTheme="minorHAnsi" w:eastAsia="Arial" w:hAnsiTheme="minorHAnsi" w:cstheme="majorHAnsi"/>
                          <w:color w:val="000000"/>
                          <w:sz w:val="18"/>
                        </w:rPr>
                        <w:t xml:space="preserve"> </w:t>
                      </w:r>
                    </w:p>
                    <w:p w14:paraId="219C4DF8" w14:textId="77777777" w:rsidR="002E3F13" w:rsidRPr="001463A8" w:rsidRDefault="00C9303A">
                      <w:pPr>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Copyright © 2025 by Author. Published by Laboratory of Educational Administration </w:t>
                      </w:r>
                      <w:proofErr w:type="spellStart"/>
                      <w:r w:rsidRPr="001463A8">
                        <w:rPr>
                          <w:rFonts w:asciiTheme="minorHAnsi" w:eastAsia="Arial" w:hAnsiTheme="minorHAnsi" w:cstheme="majorHAnsi"/>
                          <w:i/>
                          <w:color w:val="000000"/>
                          <w:sz w:val="12"/>
                        </w:rPr>
                        <w:t>Departemen</w:t>
                      </w:r>
                      <w:proofErr w:type="spellEnd"/>
                      <w:r w:rsidRPr="001463A8">
                        <w:rPr>
                          <w:rFonts w:asciiTheme="minorHAnsi" w:eastAsia="Arial" w:hAnsiTheme="minorHAnsi" w:cstheme="majorHAnsi"/>
                          <w:i/>
                          <w:color w:val="000000"/>
                          <w:sz w:val="12"/>
                        </w:rPr>
                        <w:t xml:space="preserve"> Universitas Negeri Padang</w:t>
                      </w:r>
                    </w:p>
                  </w:txbxContent>
                </v:textbox>
                <w10:wrap type="square"/>
              </v:rect>
            </w:pict>
          </mc:Fallback>
        </mc:AlternateContent>
      </w:r>
    </w:p>
    <w:p w14:paraId="5FC531ED" w14:textId="77777777" w:rsidR="002E3F13" w:rsidRPr="00D1778F" w:rsidRDefault="00C9303A">
      <w:pPr>
        <w:pStyle w:val="Heading2"/>
      </w:pPr>
      <w:r w:rsidRPr="00D1778F">
        <w:t>ABSTRAK</w:t>
      </w:r>
    </w:p>
    <w:p w14:paraId="2B192C23" w14:textId="4B50CCA0" w:rsidR="002E3F13" w:rsidRPr="00D1778F" w:rsidRDefault="006733A1" w:rsidP="00934EC2">
      <w:pPr>
        <w:pStyle w:val="Heading2"/>
        <w:jc w:val="both"/>
        <w:rPr>
          <w:b w:val="0"/>
          <w:color w:val="000000"/>
          <w:sz w:val="20"/>
          <w:szCs w:val="20"/>
        </w:rPr>
      </w:pPr>
      <w:r w:rsidRPr="00D1778F">
        <w:rPr>
          <w:b w:val="0"/>
          <w:noProof/>
          <w:color w:val="000000"/>
          <w:sz w:val="20"/>
          <w:szCs w:val="20"/>
          <w:lang w:val="en-US"/>
        </w:rPr>
        <w:drawing>
          <wp:anchor distT="0" distB="0" distL="114300" distR="114300" simplePos="0" relativeHeight="251659264" behindDoc="0" locked="0" layoutInCell="1" hidden="0" allowOverlap="1" wp14:anchorId="41EEA6F5" wp14:editId="7B87EC1A">
            <wp:simplePos x="0" y="0"/>
            <wp:positionH relativeFrom="column">
              <wp:posOffset>-2286000</wp:posOffset>
            </wp:positionH>
            <wp:positionV relativeFrom="paragraph">
              <wp:posOffset>1292860</wp:posOffset>
            </wp:positionV>
            <wp:extent cx="1133475" cy="394970"/>
            <wp:effectExtent l="0" t="0" r="9525" b="508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r w:rsidR="00934EC2" w:rsidRPr="00934EC2">
        <w:rPr>
          <w:rFonts w:ascii="Times New Roman" w:eastAsia="Times New Roman" w:hAnsi="Times New Roman" w:cs="Times New Roman"/>
          <w:b w:val="0"/>
          <w:sz w:val="24"/>
          <w:szCs w:val="24"/>
        </w:rPr>
        <w:t xml:space="preserve"> </w:t>
      </w:r>
      <w:r w:rsidR="00934EC2" w:rsidRPr="00934EC2">
        <w:rPr>
          <w:b w:val="0"/>
          <w:noProof/>
          <w:color w:val="000000"/>
          <w:sz w:val="20"/>
          <w:szCs w:val="20"/>
        </w:rPr>
        <w:t>Penelitian ini bertujuan untuk mengkaji implementasi Kurikulum Merdeka pada jenjang Sekolah Menengah Atas (SMA) di Kecamatan Padang Utara, Kota Padang, dalam konteks perubahan kebijakan pendidikan nasional yang mengedepankan fleksibilitas dan kearifan lokal. Kurikulum Merdeka yang resmi diberlakukan secara nasional mulai tahun ajaran 2024/2025 menekankan pada pengembangan kompetensi, karakter, serta penguatan nilai-nilai budaya melalui muatan lokal. Penelitian ini menggunakan metode kualitatif melalui observasi lapangan dan wawancara mendalam dengan wakil kepala sekolah bidang kurikulum sebagai sumber utama data, serta ditunjang oleh studi literatur dari berbagai referensi relevan. Hasil penelitian menunjukkan bahwa implementasi Kurikulum Merdeka di SMA wilayah Padang Utara telah dilakukan secara bertahap dengan fokus pada perencanaan kurikulum berbasis konteks lokal, pembentukan Tim Kurikulum Satuan Pendidikan (KSP), serta integrasi nilai-nilai kultural Minangkabau melalui muatan lokal Keminangkabauan. Kendati demikian, sejumlah tantangan tetap dihadapi, seperti kesiapan guru, adaptasi terhadap pendekatan baru, serta keterbatasan infrastruktur. Secara keseluruhan, penerapan Kurikulum Merdeka di tingkat SMA di Padang Utara mencerminkan upaya sinergis antara kebijakan nasional dan karakteristik lokal, yang apabila dikelola dengan baik, berpotensi memperkuat kualitas pendidikan secara holistik.</w:t>
      </w:r>
      <w:r w:rsidR="003715B7" w:rsidRPr="00D1778F">
        <w:rPr>
          <w:b w:val="0"/>
          <w:color w:val="000000"/>
          <w:sz w:val="20"/>
          <w:szCs w:val="20"/>
        </w:rPr>
        <w:t xml:space="preserve"> </w:t>
      </w:r>
    </w:p>
    <w:p w14:paraId="7FBF08C9" w14:textId="77777777" w:rsidR="003715B7" w:rsidRPr="00D1778F" w:rsidRDefault="003715B7" w:rsidP="003715B7">
      <w:pPr>
        <w:rPr>
          <w:rFonts w:ascii="Arial Nova Light" w:hAnsi="Arial Nova Light"/>
        </w:rPr>
        <w:sectPr w:rsidR="003715B7" w:rsidRPr="00D1778F" w:rsidSect="0074781D">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398"/>
          <w:cols w:space="720"/>
          <w:titlePg/>
        </w:sectPr>
      </w:pPr>
    </w:p>
    <w:p w14:paraId="7D45122F" w14:textId="77777777" w:rsidR="00EB6A3E" w:rsidRDefault="00EB6A3E">
      <w:pPr>
        <w:rPr>
          <w:rFonts w:ascii="Arial Nova Light" w:eastAsia="Arial" w:hAnsi="Arial Nova Light" w:cs="Arial"/>
          <w:b/>
          <w:i/>
          <w:sz w:val="20"/>
          <w:szCs w:val="20"/>
        </w:rPr>
      </w:pPr>
    </w:p>
    <w:p w14:paraId="5EC1118F" w14:textId="5780A4F4" w:rsidR="002E3F13" w:rsidRPr="00934EC2" w:rsidRDefault="00C9303A">
      <w:pPr>
        <w:rPr>
          <w:rFonts w:ascii="Arial Nova Light" w:eastAsia="Arial" w:hAnsi="Arial Nova Light" w:cs="Arial"/>
          <w:b/>
          <w:i/>
          <w:sz w:val="20"/>
          <w:szCs w:val="20"/>
          <w:lang w:val="it-IT"/>
        </w:rPr>
      </w:pPr>
      <w:r w:rsidRPr="00934EC2">
        <w:rPr>
          <w:rFonts w:ascii="Arial Nova Light" w:eastAsia="Arial" w:hAnsi="Arial Nova Light" w:cs="Arial"/>
          <w:b/>
          <w:i/>
          <w:sz w:val="20"/>
          <w:szCs w:val="20"/>
          <w:lang w:val="it-IT"/>
        </w:rPr>
        <w:t>Penulis Korespondensi:</w:t>
      </w:r>
    </w:p>
    <w:p w14:paraId="2FCB959C" w14:textId="22D7380C" w:rsidR="002E3F13" w:rsidRPr="00934EC2" w:rsidRDefault="00934EC2">
      <w:pPr>
        <w:rPr>
          <w:rFonts w:ascii="Arial Nova Light" w:eastAsia="Arial" w:hAnsi="Arial Nova Light" w:cs="Arial"/>
          <w:sz w:val="18"/>
          <w:szCs w:val="18"/>
          <w:lang w:val="en-ID"/>
        </w:rPr>
      </w:pPr>
      <w:proofErr w:type="spellStart"/>
      <w:r w:rsidRPr="00934EC2">
        <w:rPr>
          <w:rFonts w:ascii="Arial Nova Light" w:eastAsia="Arial" w:hAnsi="Arial Nova Light" w:cs="Arial"/>
          <w:sz w:val="18"/>
          <w:szCs w:val="18"/>
          <w:lang w:val="en-ID"/>
        </w:rPr>
        <w:t>Fadilul</w:t>
      </w:r>
      <w:proofErr w:type="spellEnd"/>
      <w:r w:rsidRPr="00934EC2">
        <w:rPr>
          <w:rFonts w:ascii="Arial Nova Light" w:eastAsia="Arial" w:hAnsi="Arial Nova Light" w:cs="Arial"/>
          <w:sz w:val="18"/>
          <w:szCs w:val="18"/>
          <w:lang w:val="en-ID"/>
        </w:rPr>
        <w:t xml:space="preserve"> Rahman</w:t>
      </w:r>
    </w:p>
    <w:p w14:paraId="30374269" w14:textId="64AEE821" w:rsidR="002E3F13" w:rsidRPr="00934EC2" w:rsidRDefault="00C9303A">
      <w:pPr>
        <w:pBdr>
          <w:top w:val="nil"/>
          <w:left w:val="nil"/>
          <w:bottom w:val="nil"/>
          <w:right w:val="nil"/>
          <w:between w:val="nil"/>
        </w:pBdr>
        <w:rPr>
          <w:rFonts w:ascii="Arial Nova Light" w:eastAsia="Arial" w:hAnsi="Arial Nova Light" w:cs="Arial"/>
          <w:b/>
          <w:color w:val="000000"/>
          <w:sz w:val="20"/>
          <w:szCs w:val="20"/>
          <w:lang w:val="en-ID"/>
        </w:rPr>
      </w:pPr>
      <w:r w:rsidRPr="00934EC2">
        <w:rPr>
          <w:rFonts w:ascii="Arial Nova Light" w:eastAsia="Arial" w:hAnsi="Arial Nova Light" w:cs="Arial"/>
          <w:color w:val="000000"/>
          <w:sz w:val="18"/>
          <w:szCs w:val="18"/>
          <w:lang w:val="en-ID"/>
        </w:rPr>
        <w:t xml:space="preserve">Email: </w:t>
      </w:r>
      <w:hyperlink r:id="rId16" w:history="1">
        <w:r w:rsidR="00934EC2" w:rsidRPr="002B4D36">
          <w:rPr>
            <w:rStyle w:val="Hyperlink"/>
            <w:rFonts w:ascii="Arial Nova Light" w:eastAsia="Arial" w:hAnsi="Arial Nova Light" w:cs="Arial"/>
            <w:sz w:val="18"/>
            <w:szCs w:val="18"/>
            <w:lang w:val="en-ID"/>
          </w:rPr>
          <w:t>fadilulrahman16@gmail.com</w:t>
        </w:r>
      </w:hyperlink>
      <w:r w:rsidR="00934EC2">
        <w:rPr>
          <w:rFonts w:ascii="Arial Nova Light" w:eastAsia="Arial" w:hAnsi="Arial Nova Light" w:cs="Arial"/>
          <w:sz w:val="18"/>
          <w:szCs w:val="18"/>
          <w:lang w:val="en-ID"/>
        </w:rPr>
        <w:t xml:space="preserve"> </w:t>
      </w:r>
      <w:r w:rsidR="00EB6A3E" w:rsidRPr="00934EC2">
        <w:rPr>
          <w:rFonts w:ascii="Arial Nova Light" w:eastAsia="Arial" w:hAnsi="Arial Nova Light" w:cs="Arial"/>
          <w:sz w:val="18"/>
          <w:szCs w:val="18"/>
          <w:lang w:val="en-ID"/>
        </w:rPr>
        <w:t xml:space="preserve"> </w:t>
      </w:r>
      <w:r w:rsidR="00D1778F" w:rsidRPr="00934EC2">
        <w:rPr>
          <w:rFonts w:ascii="Arial Nova Light" w:eastAsia="Arial" w:hAnsi="Arial Nova Light" w:cs="Arial"/>
          <w:color w:val="000000"/>
          <w:sz w:val="18"/>
          <w:szCs w:val="18"/>
          <w:lang w:val="en-ID"/>
        </w:rPr>
        <w:t xml:space="preserve"> </w:t>
      </w:r>
    </w:p>
    <w:p w14:paraId="52FB8D96" w14:textId="77777777" w:rsidR="002E3F13" w:rsidRPr="00934EC2" w:rsidRDefault="002E3F13">
      <w:pPr>
        <w:pBdr>
          <w:top w:val="nil"/>
          <w:left w:val="nil"/>
          <w:bottom w:val="nil"/>
          <w:right w:val="nil"/>
          <w:between w:val="nil"/>
        </w:pBdr>
        <w:rPr>
          <w:rFonts w:ascii="Arial Nova Light" w:eastAsia="Arial" w:hAnsi="Arial Nova Light" w:cs="Arial"/>
          <w:b/>
          <w:color w:val="000000"/>
          <w:sz w:val="20"/>
          <w:szCs w:val="20"/>
          <w:lang w:val="en-ID"/>
        </w:rPr>
      </w:pPr>
    </w:p>
    <w:p w14:paraId="17738C5C" w14:textId="77777777" w:rsidR="002E3F13" w:rsidRPr="00934EC2" w:rsidRDefault="002E3F13">
      <w:pPr>
        <w:pBdr>
          <w:top w:val="nil"/>
          <w:left w:val="nil"/>
          <w:bottom w:val="nil"/>
          <w:right w:val="nil"/>
          <w:between w:val="nil"/>
        </w:pBdr>
        <w:rPr>
          <w:rFonts w:ascii="Arial Nova Light" w:eastAsia="Arial" w:hAnsi="Arial Nova Light" w:cs="Arial"/>
          <w:b/>
          <w:color w:val="000000"/>
          <w:sz w:val="20"/>
          <w:szCs w:val="20"/>
          <w:lang w:val="en-ID"/>
        </w:rPr>
      </w:pPr>
    </w:p>
    <w:p w14:paraId="46DC693B" w14:textId="77777777" w:rsidR="002E3F13" w:rsidRPr="00D1778F" w:rsidRDefault="00C9303A" w:rsidP="00956097">
      <w:pPr>
        <w:pStyle w:val="Heading3"/>
        <w:numPr>
          <w:ilvl w:val="0"/>
          <w:numId w:val="1"/>
        </w:numPr>
        <w:spacing w:before="0" w:after="0" w:line="240" w:lineRule="auto"/>
        <w:ind w:left="567" w:hanging="567"/>
      </w:pPr>
      <w:r w:rsidRPr="00D1778F">
        <w:t>PENDAHULUAN</w:t>
      </w:r>
    </w:p>
    <w:p w14:paraId="52641BEF" w14:textId="77777777" w:rsidR="00934EC2" w:rsidRDefault="00934EC2" w:rsidP="00934EC2">
      <w:pPr>
        <w:ind w:firstLine="567"/>
        <w:jc w:val="both"/>
        <w:rPr>
          <w:rFonts w:ascii="Arial Nova Light" w:eastAsia="Arial" w:hAnsi="Arial Nova Light" w:cs="Arial"/>
          <w:color w:val="000000"/>
          <w:sz w:val="20"/>
          <w:szCs w:val="20"/>
        </w:rPr>
      </w:pPr>
      <w:r w:rsidRPr="00934EC2">
        <w:rPr>
          <w:rFonts w:ascii="Arial Nova Light" w:eastAsia="Arial" w:hAnsi="Arial Nova Light" w:cs="Arial"/>
          <w:color w:val="000000"/>
          <w:sz w:val="20"/>
          <w:szCs w:val="20"/>
        </w:rPr>
        <w:t xml:space="preserve">Pendidikan </w:t>
      </w:r>
      <w:proofErr w:type="spellStart"/>
      <w:r w:rsidRPr="00934EC2">
        <w:rPr>
          <w:rFonts w:ascii="Arial Nova Light" w:eastAsia="Arial" w:hAnsi="Arial Nova Light" w:cs="Arial"/>
          <w:color w:val="000000"/>
          <w:sz w:val="20"/>
          <w:szCs w:val="20"/>
        </w:rPr>
        <w:t>menengah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atas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memegang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strategis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membentuk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fondasi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akademik</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karakter</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peserta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didik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sebelum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mereka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melanjutkan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jenjang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tinggi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atau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memasuki</w:t>
      </w:r>
      <w:proofErr w:type="spellEnd"/>
      <w:r w:rsidRPr="00934EC2">
        <w:rPr>
          <w:rFonts w:ascii="Arial Nova Light" w:eastAsia="Arial" w:hAnsi="Arial Nova Light" w:cs="Arial"/>
          <w:color w:val="000000"/>
          <w:sz w:val="20"/>
          <w:szCs w:val="20"/>
        </w:rPr>
        <w:t xml:space="preserve"> dunia </w:t>
      </w:r>
      <w:proofErr w:type="spellStart"/>
      <w:r w:rsidRPr="00934EC2">
        <w:rPr>
          <w:rFonts w:ascii="Arial Nova Light" w:eastAsia="Arial" w:hAnsi="Arial Nova Light" w:cs="Arial"/>
          <w:color w:val="000000"/>
          <w:sz w:val="20"/>
          <w:szCs w:val="20"/>
        </w:rPr>
        <w:t>kerja</w:t>
      </w:r>
      <w:proofErr w:type="spellEnd"/>
      <w:r w:rsidRPr="00934EC2">
        <w:rPr>
          <w:rFonts w:ascii="Arial Nova Light" w:eastAsia="Arial" w:hAnsi="Arial Nova Light" w:cs="Arial"/>
          <w:color w:val="000000"/>
          <w:sz w:val="20"/>
          <w:szCs w:val="20"/>
        </w:rPr>
        <w:t xml:space="preserve">. Di Indonesia, </w:t>
      </w:r>
      <w:proofErr w:type="spellStart"/>
      <w:r w:rsidRPr="00934EC2">
        <w:rPr>
          <w:rFonts w:ascii="Arial Nova Light" w:eastAsia="Arial" w:hAnsi="Arial Nova Light" w:cs="Arial"/>
          <w:color w:val="000000"/>
          <w:sz w:val="20"/>
          <w:szCs w:val="20"/>
        </w:rPr>
        <w:t>jenjang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Sekolah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Menengah</w:t>
      </w:r>
      <w:proofErr w:type="spellEnd"/>
      <w:r w:rsidRPr="00934EC2">
        <w:rPr>
          <w:rFonts w:ascii="Arial Nova Light" w:eastAsia="Arial" w:hAnsi="Arial Nova Light" w:cs="Arial"/>
          <w:color w:val="000000"/>
          <w:sz w:val="20"/>
          <w:szCs w:val="20"/>
        </w:rPr>
        <w:t xml:space="preserve"> Atas (SMA) </w:t>
      </w:r>
      <w:proofErr w:type="spellStart"/>
      <w:r w:rsidRPr="00934EC2">
        <w:rPr>
          <w:rFonts w:ascii="Arial Nova Light" w:eastAsia="Arial" w:hAnsi="Arial Nova Light" w:cs="Arial"/>
          <w:color w:val="000000"/>
          <w:sz w:val="20"/>
          <w:szCs w:val="20"/>
        </w:rPr>
        <w:t>merupakan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tahap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krusial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mempersiapkan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generasi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muda</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unggul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adaptif</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siap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bersaing</w:t>
      </w:r>
      <w:proofErr w:type="spellEnd"/>
      <w:r w:rsidRPr="00934EC2">
        <w:rPr>
          <w:rFonts w:ascii="Arial Nova Light" w:eastAsia="Arial" w:hAnsi="Arial Nova Light" w:cs="Arial"/>
          <w:color w:val="000000"/>
          <w:sz w:val="20"/>
          <w:szCs w:val="20"/>
        </w:rPr>
        <w:t xml:space="preserve"> di era global.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mencapai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tujuan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tersebut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sistem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nasional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mengalami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berbagai</w:t>
      </w:r>
      <w:proofErr w:type="spellEnd"/>
      <w:r w:rsidRPr="00934EC2">
        <w:rPr>
          <w:rFonts w:ascii="Arial Nova Light" w:eastAsia="Arial" w:hAnsi="Arial Nova Light" w:cs="Arial"/>
          <w:color w:val="000000"/>
          <w:sz w:val="20"/>
          <w:szCs w:val="20"/>
        </w:rPr>
        <w:t xml:space="preserve"> reformasi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sebagai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respons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terhadap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dinamika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sosial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budaya</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tuntutan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pembangunan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nasional</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terus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berkembang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Sejak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kemerdekaan</w:t>
      </w:r>
      <w:proofErr w:type="spellEnd"/>
      <w:r w:rsidRPr="00934EC2">
        <w:rPr>
          <w:rFonts w:ascii="Arial Nova Light" w:eastAsia="Arial" w:hAnsi="Arial Nova Light" w:cs="Arial"/>
          <w:color w:val="000000"/>
          <w:sz w:val="20"/>
          <w:szCs w:val="20"/>
        </w:rPr>
        <w:t xml:space="preserve">, Indonesia </w:t>
      </w:r>
      <w:proofErr w:type="spellStart"/>
      <w:r w:rsidRPr="00934EC2">
        <w:rPr>
          <w:rFonts w:ascii="Arial Nova Light" w:eastAsia="Arial" w:hAnsi="Arial Nova Light" w:cs="Arial"/>
          <w:color w:val="000000"/>
          <w:sz w:val="20"/>
          <w:szCs w:val="20"/>
        </w:rPr>
        <w:t>telah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melakukan</w:t>
      </w:r>
      <w:proofErr w:type="spellEnd"/>
      <w:r w:rsidRPr="00934EC2">
        <w:rPr>
          <w:rFonts w:ascii="Arial Nova Light" w:eastAsia="Arial" w:hAnsi="Arial Nova Light" w:cs="Arial"/>
          <w:color w:val="000000"/>
          <w:sz w:val="20"/>
          <w:szCs w:val="20"/>
        </w:rPr>
        <w:t xml:space="preserve"> dua </w:t>
      </w:r>
      <w:proofErr w:type="spellStart"/>
      <w:r w:rsidRPr="00934EC2">
        <w:rPr>
          <w:rFonts w:ascii="Arial Nova Light" w:eastAsia="Arial" w:hAnsi="Arial Nova Light" w:cs="Arial"/>
          <w:color w:val="000000"/>
          <w:sz w:val="20"/>
          <w:szCs w:val="20"/>
        </w:rPr>
        <w:t>belas</w:t>
      </w:r>
      <w:proofErr w:type="spellEnd"/>
      <w:r w:rsidRPr="00934EC2">
        <w:rPr>
          <w:rFonts w:ascii="Arial Nova Light" w:eastAsia="Arial" w:hAnsi="Arial Nova Light" w:cs="Arial"/>
          <w:color w:val="000000"/>
          <w:sz w:val="20"/>
          <w:szCs w:val="20"/>
        </w:rPr>
        <w:t xml:space="preserve"> kali </w:t>
      </w:r>
      <w:proofErr w:type="spellStart"/>
      <w:r w:rsidRPr="00934EC2">
        <w:rPr>
          <w:rFonts w:ascii="Arial Nova Light" w:eastAsia="Arial" w:hAnsi="Arial Nova Light" w:cs="Arial"/>
          <w:color w:val="000000"/>
          <w:sz w:val="20"/>
          <w:szCs w:val="20"/>
        </w:rPr>
        <w:t>perubahan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dimulai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Rentjana</w:t>
      </w:r>
      <w:proofErr w:type="spellEnd"/>
      <w:r w:rsidRPr="00934EC2">
        <w:rPr>
          <w:rFonts w:ascii="Arial Nova Light" w:eastAsia="Arial" w:hAnsi="Arial Nova Light" w:cs="Arial"/>
          <w:color w:val="000000"/>
          <w:sz w:val="20"/>
          <w:szCs w:val="20"/>
        </w:rPr>
        <w:t xml:space="preserve"> Pelajaran 1947 </w:t>
      </w:r>
      <w:proofErr w:type="spellStart"/>
      <w:r w:rsidRPr="00934EC2">
        <w:rPr>
          <w:rFonts w:ascii="Arial Nova Light" w:eastAsia="Arial" w:hAnsi="Arial Nova Light" w:cs="Arial"/>
          <w:color w:val="000000"/>
          <w:sz w:val="20"/>
          <w:szCs w:val="20"/>
        </w:rPr>
        <w:t>hingga</w:t>
      </w:r>
      <w:proofErr w:type="spellEnd"/>
      <w:r w:rsidRPr="00934EC2">
        <w:rPr>
          <w:rFonts w:ascii="Arial Nova Light" w:eastAsia="Arial" w:hAnsi="Arial Nova Light" w:cs="Arial"/>
          <w:color w:val="000000"/>
          <w:sz w:val="20"/>
          <w:szCs w:val="20"/>
        </w:rPr>
        <w:t xml:space="preserve"> reformasi </w:t>
      </w:r>
      <w:proofErr w:type="spellStart"/>
      <w:r w:rsidRPr="00934EC2">
        <w:rPr>
          <w:rFonts w:ascii="Arial Nova Light" w:eastAsia="Arial" w:hAnsi="Arial Nova Light" w:cs="Arial"/>
          <w:color w:val="000000"/>
          <w:sz w:val="20"/>
          <w:szCs w:val="20"/>
        </w:rPr>
        <w:t>terbaru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melalui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penerapan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Merdeka. </w:t>
      </w:r>
      <w:proofErr w:type="spellStart"/>
      <w:r w:rsidRPr="00934EC2">
        <w:rPr>
          <w:rFonts w:ascii="Arial Nova Light" w:eastAsia="Arial" w:hAnsi="Arial Nova Light" w:cs="Arial"/>
          <w:color w:val="000000"/>
          <w:sz w:val="20"/>
          <w:szCs w:val="20"/>
        </w:rPr>
        <w:t>Perubahan-perubahan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mencerminkan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upaya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pemerintah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menyempurnakan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kualitas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agar </w:t>
      </w:r>
      <w:proofErr w:type="spellStart"/>
      <w:r w:rsidRPr="00934EC2">
        <w:rPr>
          <w:rFonts w:ascii="Arial Nova Light" w:eastAsia="Arial" w:hAnsi="Arial Nova Light" w:cs="Arial"/>
          <w:color w:val="000000"/>
          <w:sz w:val="20"/>
          <w:szCs w:val="20"/>
        </w:rPr>
        <w:t>selaras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kebutuhan</w:t>
      </w:r>
      <w:proofErr w:type="spellEnd"/>
      <w:r w:rsidRPr="00934EC2">
        <w:rPr>
          <w:rFonts w:ascii="Arial Nova Light" w:eastAsia="Arial" w:hAnsi="Arial Nova Light" w:cs="Arial"/>
          <w:color w:val="000000"/>
          <w:sz w:val="20"/>
          <w:szCs w:val="20"/>
        </w:rPr>
        <w:t xml:space="preserve"> zaman (Fadhilah Putri &amp; Maula, 2024). </w:t>
      </w:r>
    </w:p>
    <w:p w14:paraId="71A6CB4A" w14:textId="70081EC8" w:rsidR="00934EC2" w:rsidRDefault="00934EC2" w:rsidP="00934EC2">
      <w:pPr>
        <w:ind w:firstLine="567"/>
        <w:jc w:val="both"/>
        <w:rPr>
          <w:rFonts w:ascii="Arial Nova Light" w:eastAsia="Arial" w:hAnsi="Arial Nova Light" w:cs="Arial"/>
          <w:color w:val="000000"/>
          <w:sz w:val="20"/>
          <w:szCs w:val="20"/>
        </w:rPr>
      </w:pP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Merdeka, yang </w:t>
      </w:r>
      <w:proofErr w:type="spellStart"/>
      <w:r w:rsidRPr="00934EC2">
        <w:rPr>
          <w:rFonts w:ascii="Arial Nova Light" w:eastAsia="Arial" w:hAnsi="Arial Nova Light" w:cs="Arial"/>
          <w:color w:val="000000"/>
          <w:sz w:val="20"/>
          <w:szCs w:val="20"/>
        </w:rPr>
        <w:t>diperkenalkan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secara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bertahap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sejak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tahun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ajaran</w:t>
      </w:r>
      <w:proofErr w:type="spellEnd"/>
      <w:r w:rsidRPr="00934EC2">
        <w:rPr>
          <w:rFonts w:ascii="Arial Nova Light" w:eastAsia="Arial" w:hAnsi="Arial Nova Light" w:cs="Arial"/>
          <w:color w:val="000000"/>
          <w:sz w:val="20"/>
          <w:szCs w:val="20"/>
        </w:rPr>
        <w:t xml:space="preserve"> 2021/2022 dan </w:t>
      </w:r>
      <w:proofErr w:type="spellStart"/>
      <w:r w:rsidRPr="00934EC2">
        <w:rPr>
          <w:rFonts w:ascii="Arial Nova Light" w:eastAsia="Arial" w:hAnsi="Arial Nova Light" w:cs="Arial"/>
          <w:color w:val="000000"/>
          <w:sz w:val="20"/>
          <w:szCs w:val="20"/>
        </w:rPr>
        <w:t>ditetapkan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sebagai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nasional</w:t>
      </w:r>
      <w:proofErr w:type="spellEnd"/>
      <w:r w:rsidRPr="00934EC2">
        <w:rPr>
          <w:rFonts w:ascii="Arial Nova Light" w:eastAsia="Arial" w:hAnsi="Arial Nova Light" w:cs="Arial"/>
          <w:color w:val="000000"/>
          <w:sz w:val="20"/>
          <w:szCs w:val="20"/>
        </w:rPr>
        <w:t xml:space="preserve"> pada </w:t>
      </w:r>
      <w:proofErr w:type="spellStart"/>
      <w:r w:rsidRPr="00934EC2">
        <w:rPr>
          <w:rFonts w:ascii="Arial Nova Light" w:eastAsia="Arial" w:hAnsi="Arial Nova Light" w:cs="Arial"/>
          <w:color w:val="000000"/>
          <w:sz w:val="20"/>
          <w:szCs w:val="20"/>
        </w:rPr>
        <w:t>tahun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ajaran</w:t>
      </w:r>
      <w:proofErr w:type="spellEnd"/>
      <w:r w:rsidRPr="00934EC2">
        <w:rPr>
          <w:rFonts w:ascii="Arial Nova Light" w:eastAsia="Arial" w:hAnsi="Arial Nova Light" w:cs="Arial"/>
          <w:color w:val="000000"/>
          <w:sz w:val="20"/>
          <w:szCs w:val="20"/>
        </w:rPr>
        <w:t xml:space="preserve"> 2024/2025, </w:t>
      </w:r>
      <w:proofErr w:type="spellStart"/>
      <w:r w:rsidRPr="00934EC2">
        <w:rPr>
          <w:rFonts w:ascii="Arial Nova Light" w:eastAsia="Arial" w:hAnsi="Arial Nova Light" w:cs="Arial"/>
          <w:color w:val="000000"/>
          <w:sz w:val="20"/>
          <w:szCs w:val="20"/>
        </w:rPr>
        <w:t>menandai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pergeseran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signifikan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pendekatan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sentralistik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menuju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pendekatan</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lebih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fleksibel</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kontekstual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memberikan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keleluasaan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kepada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satuan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dan guru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menyesuaikan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materi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pembelajaran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karakteristik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serta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potensi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peserta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didik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penekanan</w:t>
      </w:r>
      <w:proofErr w:type="spellEnd"/>
      <w:r w:rsidRPr="00934EC2">
        <w:rPr>
          <w:rFonts w:ascii="Arial Nova Light" w:eastAsia="Arial" w:hAnsi="Arial Nova Light" w:cs="Arial"/>
          <w:color w:val="000000"/>
          <w:sz w:val="20"/>
          <w:szCs w:val="20"/>
        </w:rPr>
        <w:t xml:space="preserve"> pada </w:t>
      </w:r>
      <w:proofErr w:type="spellStart"/>
      <w:r w:rsidRPr="00934EC2">
        <w:rPr>
          <w:rFonts w:ascii="Arial Nova Light" w:eastAsia="Arial" w:hAnsi="Arial Nova Light" w:cs="Arial"/>
          <w:color w:val="000000"/>
          <w:sz w:val="20"/>
          <w:szCs w:val="20"/>
        </w:rPr>
        <w:t>pengembangan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kompetensi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karakter</w:t>
      </w:r>
      <w:proofErr w:type="spellEnd"/>
      <w:r w:rsidRPr="00934EC2">
        <w:rPr>
          <w:rFonts w:ascii="Arial Nova Light" w:eastAsia="Arial" w:hAnsi="Arial Nova Light" w:cs="Arial"/>
          <w:color w:val="000000"/>
          <w:sz w:val="20"/>
          <w:szCs w:val="20"/>
        </w:rPr>
        <w:t xml:space="preserve">, dan soft skills yang </w:t>
      </w:r>
      <w:proofErr w:type="spellStart"/>
      <w:r w:rsidRPr="00934EC2">
        <w:rPr>
          <w:rFonts w:ascii="Arial Nova Light" w:eastAsia="Arial" w:hAnsi="Arial Nova Light" w:cs="Arial"/>
          <w:color w:val="000000"/>
          <w:sz w:val="20"/>
          <w:szCs w:val="20"/>
        </w:rPr>
        <w:t>dibutuhkan</w:t>
      </w:r>
      <w:proofErr w:type="spellEnd"/>
      <w:r w:rsidRPr="00934EC2">
        <w:rPr>
          <w:rFonts w:ascii="Arial Nova Light" w:eastAsia="Arial" w:hAnsi="Arial Nova Light" w:cs="Arial"/>
          <w:color w:val="000000"/>
          <w:sz w:val="20"/>
          <w:szCs w:val="20"/>
        </w:rPr>
        <w:t xml:space="preserve"> di </w:t>
      </w:r>
      <w:proofErr w:type="spellStart"/>
      <w:r w:rsidRPr="00934EC2">
        <w:rPr>
          <w:rFonts w:ascii="Arial Nova Light" w:eastAsia="Arial" w:hAnsi="Arial Nova Light" w:cs="Arial"/>
          <w:color w:val="000000"/>
          <w:sz w:val="20"/>
          <w:szCs w:val="20"/>
        </w:rPr>
        <w:t>abad</w:t>
      </w:r>
      <w:proofErr w:type="spellEnd"/>
      <w:r w:rsidRPr="00934EC2">
        <w:rPr>
          <w:rFonts w:ascii="Arial Nova Light" w:eastAsia="Arial" w:hAnsi="Arial Nova Light" w:cs="Arial"/>
          <w:color w:val="000000"/>
          <w:sz w:val="20"/>
          <w:szCs w:val="20"/>
        </w:rPr>
        <w:t xml:space="preserve"> ke-21 (Siregar &amp; Iqbal, 2024).</w:t>
      </w:r>
    </w:p>
    <w:p w14:paraId="4F591732" w14:textId="0BA66CD0" w:rsidR="00934EC2" w:rsidRDefault="00934EC2" w:rsidP="00934EC2">
      <w:pPr>
        <w:ind w:firstLine="567"/>
        <w:jc w:val="both"/>
        <w:rPr>
          <w:rFonts w:ascii="Arial Nova Light" w:eastAsia="Arial" w:hAnsi="Arial Nova Light" w:cs="Arial"/>
          <w:color w:val="000000"/>
          <w:sz w:val="20"/>
          <w:szCs w:val="20"/>
        </w:rPr>
      </w:pPr>
      <w:proofErr w:type="spellStart"/>
      <w:r w:rsidRPr="00934EC2">
        <w:rPr>
          <w:rFonts w:ascii="Arial Nova Light" w:eastAsia="Arial" w:hAnsi="Arial Nova Light" w:cs="Arial"/>
          <w:color w:val="000000"/>
          <w:sz w:val="20"/>
          <w:szCs w:val="20"/>
        </w:rPr>
        <w:lastRenderedPageBreak/>
        <w:t>Meskipun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menawarkan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banyak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keunggulan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implementasi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Merdeka </w:t>
      </w:r>
      <w:proofErr w:type="spellStart"/>
      <w:r w:rsidRPr="00934EC2">
        <w:rPr>
          <w:rFonts w:ascii="Arial Nova Light" w:eastAsia="Arial" w:hAnsi="Arial Nova Light" w:cs="Arial"/>
          <w:color w:val="000000"/>
          <w:sz w:val="20"/>
          <w:szCs w:val="20"/>
        </w:rPr>
        <w:t>tidak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lepas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tantangan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Kesiapan</w:t>
      </w:r>
      <w:proofErr w:type="spellEnd"/>
      <w:r w:rsidRPr="00934EC2">
        <w:rPr>
          <w:rFonts w:ascii="Arial Nova Light" w:eastAsia="Arial" w:hAnsi="Arial Nova Light" w:cs="Arial"/>
          <w:color w:val="000000"/>
          <w:sz w:val="20"/>
          <w:szCs w:val="20"/>
        </w:rPr>
        <w:t xml:space="preserve"> guru, </w:t>
      </w:r>
      <w:proofErr w:type="spellStart"/>
      <w:r w:rsidRPr="00934EC2">
        <w:rPr>
          <w:rFonts w:ascii="Arial Nova Light" w:eastAsia="Arial" w:hAnsi="Arial Nova Light" w:cs="Arial"/>
          <w:color w:val="000000"/>
          <w:sz w:val="20"/>
          <w:szCs w:val="20"/>
        </w:rPr>
        <w:t>keterbatasan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infrastruktur</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kurangnya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pelatihan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komprehensif</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menjadi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kendala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utama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proses </w:t>
      </w:r>
      <w:proofErr w:type="spellStart"/>
      <w:r w:rsidRPr="00934EC2">
        <w:rPr>
          <w:rFonts w:ascii="Arial Nova Light" w:eastAsia="Arial" w:hAnsi="Arial Nova Light" w:cs="Arial"/>
          <w:color w:val="000000"/>
          <w:sz w:val="20"/>
          <w:szCs w:val="20"/>
        </w:rPr>
        <w:t>transisi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Oleh </w:t>
      </w:r>
      <w:proofErr w:type="spellStart"/>
      <w:r w:rsidRPr="00934EC2">
        <w:rPr>
          <w:rFonts w:ascii="Arial Nova Light" w:eastAsia="Arial" w:hAnsi="Arial Nova Light" w:cs="Arial"/>
          <w:color w:val="000000"/>
          <w:sz w:val="20"/>
          <w:szCs w:val="20"/>
        </w:rPr>
        <w:t>karena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itu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evaluasi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berkelanjutan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terhadap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kapasitas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tenaga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serta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penguatan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sarana</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prasarana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menjadi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hal</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krusial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memastikan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keberhasilan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Miftahudin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dkk</w:t>
      </w:r>
      <w:proofErr w:type="spellEnd"/>
      <w:r w:rsidRPr="00934EC2">
        <w:rPr>
          <w:rFonts w:ascii="Arial Nova Light" w:eastAsia="Arial" w:hAnsi="Arial Nova Light" w:cs="Arial"/>
          <w:color w:val="000000"/>
          <w:sz w:val="20"/>
          <w:szCs w:val="20"/>
        </w:rPr>
        <w:t xml:space="preserve">., 2024). Salah </w:t>
      </w:r>
      <w:proofErr w:type="spellStart"/>
      <w:r w:rsidRPr="00934EC2">
        <w:rPr>
          <w:rFonts w:ascii="Arial Nova Light" w:eastAsia="Arial" w:hAnsi="Arial Nova Light" w:cs="Arial"/>
          <w:color w:val="000000"/>
          <w:sz w:val="20"/>
          <w:szCs w:val="20"/>
        </w:rPr>
        <w:t>satu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kekuatan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Merdeka </w:t>
      </w:r>
      <w:proofErr w:type="spellStart"/>
      <w:r w:rsidRPr="00934EC2">
        <w:rPr>
          <w:rFonts w:ascii="Arial Nova Light" w:eastAsia="Arial" w:hAnsi="Arial Nova Light" w:cs="Arial"/>
          <w:color w:val="000000"/>
          <w:sz w:val="20"/>
          <w:szCs w:val="20"/>
        </w:rPr>
        <w:t>adalah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kemampuannya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mengakomodasi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kekhasan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lokal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pembelajaran</w:t>
      </w:r>
      <w:proofErr w:type="spellEnd"/>
      <w:r w:rsidRPr="00934EC2">
        <w:rPr>
          <w:rFonts w:ascii="Arial Nova Light" w:eastAsia="Arial" w:hAnsi="Arial Nova Light" w:cs="Arial"/>
          <w:color w:val="000000"/>
          <w:sz w:val="20"/>
          <w:szCs w:val="20"/>
        </w:rPr>
        <w:t xml:space="preserve">. Hal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terefleksi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kebijakan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Pemerintah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Provinsi</w:t>
      </w:r>
      <w:proofErr w:type="spellEnd"/>
      <w:r w:rsidRPr="00934EC2">
        <w:rPr>
          <w:rFonts w:ascii="Arial Nova Light" w:eastAsia="Arial" w:hAnsi="Arial Nova Light" w:cs="Arial"/>
          <w:color w:val="000000"/>
          <w:sz w:val="20"/>
          <w:szCs w:val="20"/>
        </w:rPr>
        <w:t xml:space="preserve"> Sumatera Barat yang </w:t>
      </w:r>
      <w:proofErr w:type="spellStart"/>
      <w:r w:rsidRPr="00934EC2">
        <w:rPr>
          <w:rFonts w:ascii="Arial Nova Light" w:eastAsia="Arial" w:hAnsi="Arial Nova Light" w:cs="Arial"/>
          <w:color w:val="000000"/>
          <w:sz w:val="20"/>
          <w:szCs w:val="20"/>
        </w:rPr>
        <w:t>mengintegrasikan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nilai-nilai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budaya</w:t>
      </w:r>
      <w:proofErr w:type="spellEnd"/>
      <w:r w:rsidRPr="00934EC2">
        <w:rPr>
          <w:rFonts w:ascii="Arial Nova Light" w:eastAsia="Arial" w:hAnsi="Arial Nova Light" w:cs="Arial"/>
          <w:color w:val="000000"/>
          <w:sz w:val="20"/>
          <w:szCs w:val="20"/>
        </w:rPr>
        <w:t xml:space="preserve"> Minangkabau </w:t>
      </w:r>
      <w:proofErr w:type="spellStart"/>
      <w:r w:rsidRPr="00934EC2">
        <w:rPr>
          <w:rFonts w:ascii="Arial Nova Light" w:eastAsia="Arial" w:hAnsi="Arial Nova Light" w:cs="Arial"/>
          <w:color w:val="000000"/>
          <w:sz w:val="20"/>
          <w:szCs w:val="20"/>
        </w:rPr>
        <w:t>atau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Keminangkabauan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muatan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lokal</w:t>
      </w:r>
      <w:proofErr w:type="spellEnd"/>
      <w:r w:rsidRPr="00934EC2">
        <w:rPr>
          <w:rFonts w:ascii="Arial Nova Light" w:eastAsia="Arial" w:hAnsi="Arial Nova Light" w:cs="Arial"/>
          <w:color w:val="000000"/>
          <w:sz w:val="20"/>
          <w:szCs w:val="20"/>
        </w:rPr>
        <w:t xml:space="preserve"> di </w:t>
      </w:r>
      <w:proofErr w:type="spellStart"/>
      <w:r w:rsidRPr="00934EC2">
        <w:rPr>
          <w:rFonts w:ascii="Arial Nova Light" w:eastAsia="Arial" w:hAnsi="Arial Nova Light" w:cs="Arial"/>
          <w:color w:val="000000"/>
          <w:sz w:val="20"/>
          <w:szCs w:val="20"/>
        </w:rPr>
        <w:t>berbagai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jenjang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Sejak</w:t>
      </w:r>
      <w:proofErr w:type="spellEnd"/>
      <w:r w:rsidRPr="00934EC2">
        <w:rPr>
          <w:rFonts w:ascii="Arial Nova Light" w:eastAsia="Arial" w:hAnsi="Arial Nova Light" w:cs="Arial"/>
          <w:color w:val="000000"/>
          <w:sz w:val="20"/>
          <w:szCs w:val="20"/>
        </w:rPr>
        <w:t xml:space="preserve"> semester </w:t>
      </w:r>
      <w:proofErr w:type="spellStart"/>
      <w:r w:rsidRPr="00934EC2">
        <w:rPr>
          <w:rFonts w:ascii="Arial Nova Light" w:eastAsia="Arial" w:hAnsi="Arial Nova Light" w:cs="Arial"/>
          <w:color w:val="000000"/>
          <w:sz w:val="20"/>
          <w:szCs w:val="20"/>
        </w:rPr>
        <w:t>genap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tahun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ajaran</w:t>
      </w:r>
      <w:proofErr w:type="spellEnd"/>
      <w:r w:rsidRPr="00934EC2">
        <w:rPr>
          <w:rFonts w:ascii="Arial Nova Light" w:eastAsia="Arial" w:hAnsi="Arial Nova Light" w:cs="Arial"/>
          <w:color w:val="000000"/>
          <w:sz w:val="20"/>
          <w:szCs w:val="20"/>
        </w:rPr>
        <w:t xml:space="preserve"> 2024/2025, </w:t>
      </w:r>
      <w:proofErr w:type="spellStart"/>
      <w:r w:rsidRPr="00934EC2">
        <w:rPr>
          <w:rFonts w:ascii="Arial Nova Light" w:eastAsia="Arial" w:hAnsi="Arial Nova Light" w:cs="Arial"/>
          <w:color w:val="000000"/>
          <w:sz w:val="20"/>
          <w:szCs w:val="20"/>
        </w:rPr>
        <w:t>muatan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lokal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Keminangkabauan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diajarkan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secara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mandiri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tujuan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melestarikan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identitas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budaya</w:t>
      </w:r>
      <w:proofErr w:type="spellEnd"/>
      <w:r w:rsidRPr="00934EC2">
        <w:rPr>
          <w:rFonts w:ascii="Arial Nova Light" w:eastAsia="Arial" w:hAnsi="Arial Nova Light" w:cs="Arial"/>
          <w:color w:val="000000"/>
          <w:sz w:val="20"/>
          <w:szCs w:val="20"/>
        </w:rPr>
        <w:t xml:space="preserve"> di </w:t>
      </w:r>
      <w:proofErr w:type="spellStart"/>
      <w:r w:rsidRPr="00934EC2">
        <w:rPr>
          <w:rFonts w:ascii="Arial Nova Light" w:eastAsia="Arial" w:hAnsi="Arial Nova Light" w:cs="Arial"/>
          <w:color w:val="000000"/>
          <w:sz w:val="20"/>
          <w:szCs w:val="20"/>
        </w:rPr>
        <w:t>tengah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arus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globalisasi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Inisiatif</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juga </w:t>
      </w:r>
      <w:proofErr w:type="spellStart"/>
      <w:r w:rsidRPr="00934EC2">
        <w:rPr>
          <w:rFonts w:ascii="Arial Nova Light" w:eastAsia="Arial" w:hAnsi="Arial Nova Light" w:cs="Arial"/>
          <w:color w:val="000000"/>
          <w:sz w:val="20"/>
          <w:szCs w:val="20"/>
        </w:rPr>
        <w:t>sejalan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nilai-nilai</w:t>
      </w:r>
      <w:proofErr w:type="spellEnd"/>
      <w:r w:rsidRPr="00934EC2">
        <w:rPr>
          <w:rFonts w:ascii="Arial Nova Light" w:eastAsia="Arial" w:hAnsi="Arial Nova Light" w:cs="Arial"/>
          <w:color w:val="000000"/>
          <w:sz w:val="20"/>
          <w:szCs w:val="20"/>
        </w:rPr>
        <w:t xml:space="preserve"> Adat </w:t>
      </w:r>
      <w:proofErr w:type="spellStart"/>
      <w:r w:rsidRPr="00934EC2">
        <w:rPr>
          <w:rFonts w:ascii="Arial Nova Light" w:eastAsia="Arial" w:hAnsi="Arial Nova Light" w:cs="Arial"/>
          <w:color w:val="000000"/>
          <w:sz w:val="20"/>
          <w:szCs w:val="20"/>
        </w:rPr>
        <w:t>Basandi</w:t>
      </w:r>
      <w:proofErr w:type="spellEnd"/>
      <w:r w:rsidRPr="00934EC2">
        <w:rPr>
          <w:rFonts w:ascii="Arial Nova Light" w:eastAsia="Arial" w:hAnsi="Arial Nova Light" w:cs="Arial"/>
          <w:color w:val="000000"/>
          <w:sz w:val="20"/>
          <w:szCs w:val="20"/>
        </w:rPr>
        <w:t xml:space="preserve"> Syara’, Syara’ </w:t>
      </w:r>
      <w:proofErr w:type="spellStart"/>
      <w:r w:rsidRPr="00934EC2">
        <w:rPr>
          <w:rFonts w:ascii="Arial Nova Light" w:eastAsia="Arial" w:hAnsi="Arial Nova Light" w:cs="Arial"/>
          <w:color w:val="000000"/>
          <w:sz w:val="20"/>
          <w:szCs w:val="20"/>
        </w:rPr>
        <w:t>Basandi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Kitabullah</w:t>
      </w:r>
      <w:proofErr w:type="spellEnd"/>
      <w:r w:rsidRPr="00934EC2">
        <w:rPr>
          <w:rFonts w:ascii="Arial Nova Light" w:eastAsia="Arial" w:hAnsi="Arial Nova Light" w:cs="Arial"/>
          <w:color w:val="000000"/>
          <w:sz w:val="20"/>
          <w:szCs w:val="20"/>
        </w:rPr>
        <w:t xml:space="preserve"> (ABS-SBK) yang </w:t>
      </w:r>
      <w:proofErr w:type="spellStart"/>
      <w:r w:rsidRPr="00934EC2">
        <w:rPr>
          <w:rFonts w:ascii="Arial Nova Light" w:eastAsia="Arial" w:hAnsi="Arial Nova Light" w:cs="Arial"/>
          <w:color w:val="000000"/>
          <w:sz w:val="20"/>
          <w:szCs w:val="20"/>
        </w:rPr>
        <w:t>menjadi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filosofi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khas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daerah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Muatan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lokal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diperkuat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secara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hukum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melalui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Peraturan</w:t>
      </w:r>
      <w:proofErr w:type="spellEnd"/>
      <w:r w:rsidRPr="00934EC2">
        <w:rPr>
          <w:rFonts w:ascii="Arial Nova Light" w:eastAsia="Arial" w:hAnsi="Arial Nova Light" w:cs="Arial"/>
          <w:color w:val="000000"/>
          <w:sz w:val="20"/>
          <w:szCs w:val="20"/>
        </w:rPr>
        <w:t xml:space="preserve"> Daerah </w:t>
      </w:r>
      <w:proofErr w:type="spellStart"/>
      <w:r w:rsidRPr="00934EC2">
        <w:rPr>
          <w:rFonts w:ascii="Arial Nova Light" w:eastAsia="Arial" w:hAnsi="Arial Nova Light" w:cs="Arial"/>
          <w:color w:val="000000"/>
          <w:sz w:val="20"/>
          <w:szCs w:val="20"/>
        </w:rPr>
        <w:t>Provinsi</w:t>
      </w:r>
      <w:proofErr w:type="spellEnd"/>
      <w:r w:rsidRPr="00934EC2">
        <w:rPr>
          <w:rFonts w:ascii="Arial Nova Light" w:eastAsia="Arial" w:hAnsi="Arial Nova Light" w:cs="Arial"/>
          <w:color w:val="000000"/>
          <w:sz w:val="20"/>
          <w:szCs w:val="20"/>
        </w:rPr>
        <w:t xml:space="preserve"> Sumatera Barat </w:t>
      </w:r>
      <w:proofErr w:type="spellStart"/>
      <w:r w:rsidRPr="00934EC2">
        <w:rPr>
          <w:rFonts w:ascii="Arial Nova Light" w:eastAsia="Arial" w:hAnsi="Arial Nova Light" w:cs="Arial"/>
          <w:color w:val="000000"/>
          <w:sz w:val="20"/>
          <w:szCs w:val="20"/>
        </w:rPr>
        <w:t>Nomor</w:t>
      </w:r>
      <w:proofErr w:type="spellEnd"/>
      <w:r w:rsidRPr="00934EC2">
        <w:rPr>
          <w:rFonts w:ascii="Arial Nova Light" w:eastAsia="Arial" w:hAnsi="Arial Nova Light" w:cs="Arial"/>
          <w:color w:val="000000"/>
          <w:sz w:val="20"/>
          <w:szCs w:val="20"/>
        </w:rPr>
        <w:t xml:space="preserve"> 2 </w:t>
      </w:r>
      <w:proofErr w:type="spellStart"/>
      <w:r w:rsidRPr="00934EC2">
        <w:rPr>
          <w:rFonts w:ascii="Arial Nova Light" w:eastAsia="Arial" w:hAnsi="Arial Nova Light" w:cs="Arial"/>
          <w:color w:val="000000"/>
          <w:sz w:val="20"/>
          <w:szCs w:val="20"/>
        </w:rPr>
        <w:t>Tahun</w:t>
      </w:r>
      <w:proofErr w:type="spellEnd"/>
      <w:r w:rsidRPr="00934EC2">
        <w:rPr>
          <w:rFonts w:ascii="Arial Nova Light" w:eastAsia="Arial" w:hAnsi="Arial Nova Light" w:cs="Arial"/>
          <w:color w:val="000000"/>
          <w:sz w:val="20"/>
          <w:szCs w:val="20"/>
        </w:rPr>
        <w:t xml:space="preserve"> 2019 </w:t>
      </w:r>
      <w:proofErr w:type="spellStart"/>
      <w:r w:rsidRPr="00934EC2">
        <w:rPr>
          <w:rFonts w:ascii="Arial Nova Light" w:eastAsia="Arial" w:hAnsi="Arial Nova Light" w:cs="Arial"/>
          <w:color w:val="000000"/>
          <w:sz w:val="20"/>
          <w:szCs w:val="20"/>
        </w:rPr>
        <w:t>tentang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Penyelenggaraan</w:t>
      </w:r>
      <w:proofErr w:type="spellEnd"/>
      <w:r w:rsidRPr="00934EC2">
        <w:rPr>
          <w:rFonts w:ascii="Arial Nova Light" w:eastAsia="Arial" w:hAnsi="Arial Nova Light" w:cs="Arial"/>
          <w:color w:val="000000"/>
          <w:sz w:val="20"/>
          <w:szCs w:val="20"/>
        </w:rPr>
        <w:t xml:space="preserve"> Pendidikan, </w:t>
      </w:r>
      <w:proofErr w:type="spellStart"/>
      <w:r w:rsidRPr="00934EC2">
        <w:rPr>
          <w:rFonts w:ascii="Arial Nova Light" w:eastAsia="Arial" w:hAnsi="Arial Nova Light" w:cs="Arial"/>
          <w:color w:val="000000"/>
          <w:sz w:val="20"/>
          <w:szCs w:val="20"/>
        </w:rPr>
        <w:t>serta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Peraturan</w:t>
      </w:r>
      <w:proofErr w:type="spellEnd"/>
      <w:r w:rsidRPr="00934EC2">
        <w:rPr>
          <w:rFonts w:ascii="Arial Nova Light" w:eastAsia="Arial" w:hAnsi="Arial Nova Light" w:cs="Arial"/>
          <w:color w:val="000000"/>
          <w:sz w:val="20"/>
          <w:szCs w:val="20"/>
        </w:rPr>
        <w:t xml:space="preserve"> Wali Kota Padang </w:t>
      </w:r>
      <w:proofErr w:type="spellStart"/>
      <w:r w:rsidRPr="00934EC2">
        <w:rPr>
          <w:rFonts w:ascii="Arial Nova Light" w:eastAsia="Arial" w:hAnsi="Arial Nova Light" w:cs="Arial"/>
          <w:color w:val="000000"/>
          <w:sz w:val="20"/>
          <w:szCs w:val="20"/>
        </w:rPr>
        <w:t>Nomor</w:t>
      </w:r>
      <w:proofErr w:type="spellEnd"/>
      <w:r w:rsidRPr="00934EC2">
        <w:rPr>
          <w:rFonts w:ascii="Arial Nova Light" w:eastAsia="Arial" w:hAnsi="Arial Nova Light" w:cs="Arial"/>
          <w:color w:val="000000"/>
          <w:sz w:val="20"/>
          <w:szCs w:val="20"/>
        </w:rPr>
        <w:t xml:space="preserve"> 6 </w:t>
      </w:r>
      <w:proofErr w:type="spellStart"/>
      <w:r w:rsidRPr="00934EC2">
        <w:rPr>
          <w:rFonts w:ascii="Arial Nova Light" w:eastAsia="Arial" w:hAnsi="Arial Nova Light" w:cs="Arial"/>
          <w:color w:val="000000"/>
          <w:sz w:val="20"/>
          <w:szCs w:val="20"/>
        </w:rPr>
        <w:t>Tahun</w:t>
      </w:r>
      <w:proofErr w:type="spellEnd"/>
      <w:r w:rsidRPr="00934EC2">
        <w:rPr>
          <w:rFonts w:ascii="Arial Nova Light" w:eastAsia="Arial" w:hAnsi="Arial Nova Light" w:cs="Arial"/>
          <w:color w:val="000000"/>
          <w:sz w:val="20"/>
          <w:szCs w:val="20"/>
        </w:rPr>
        <w:t xml:space="preserve"> 2024 </w:t>
      </w:r>
      <w:proofErr w:type="spellStart"/>
      <w:r w:rsidRPr="00934EC2">
        <w:rPr>
          <w:rFonts w:ascii="Arial Nova Light" w:eastAsia="Arial" w:hAnsi="Arial Nova Light" w:cs="Arial"/>
          <w:color w:val="000000"/>
          <w:sz w:val="20"/>
          <w:szCs w:val="20"/>
        </w:rPr>
        <w:t>tentang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Lokal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satuan</w:t>
      </w:r>
      <w:proofErr w:type="spellEnd"/>
      <w:r w:rsidRPr="00934EC2">
        <w:rPr>
          <w:rFonts w:ascii="Arial Nova Light" w:eastAsia="Arial" w:hAnsi="Arial Nova Light" w:cs="Arial"/>
          <w:color w:val="000000"/>
          <w:sz w:val="20"/>
          <w:szCs w:val="20"/>
        </w:rPr>
        <w:t xml:space="preserve"> PAUD dan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dasar</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Implementasi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kebijakan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tersebut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mencerminkan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sinergi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antara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nasional</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kekayaan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budaya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lokal</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menjadi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ciri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khas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di Sumatera Barat.</w:t>
      </w:r>
    </w:p>
    <w:p w14:paraId="77169942" w14:textId="731E637C" w:rsidR="00934EC2" w:rsidRDefault="00934EC2" w:rsidP="00934EC2">
      <w:pPr>
        <w:ind w:firstLine="567"/>
        <w:jc w:val="both"/>
        <w:rPr>
          <w:rFonts w:ascii="Arial Nova Light" w:eastAsia="Arial" w:hAnsi="Arial Nova Light" w:cs="Arial"/>
          <w:color w:val="000000"/>
          <w:sz w:val="20"/>
          <w:szCs w:val="20"/>
        </w:rPr>
      </w:pP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konteks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geografis</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lebih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spesifik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Kecamatan</w:t>
      </w:r>
      <w:proofErr w:type="spellEnd"/>
      <w:r w:rsidRPr="00934EC2">
        <w:rPr>
          <w:rFonts w:ascii="Arial Nova Light" w:eastAsia="Arial" w:hAnsi="Arial Nova Light" w:cs="Arial"/>
          <w:color w:val="000000"/>
          <w:sz w:val="20"/>
          <w:szCs w:val="20"/>
        </w:rPr>
        <w:t xml:space="preserve"> Padang Utara </w:t>
      </w:r>
      <w:proofErr w:type="spellStart"/>
      <w:r w:rsidRPr="00934EC2">
        <w:rPr>
          <w:rFonts w:ascii="Arial Nova Light" w:eastAsia="Arial" w:hAnsi="Arial Nova Light" w:cs="Arial"/>
          <w:color w:val="000000"/>
          <w:sz w:val="20"/>
          <w:szCs w:val="20"/>
        </w:rPr>
        <w:t>sebagai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bagian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dari</w:t>
      </w:r>
      <w:proofErr w:type="spellEnd"/>
      <w:r w:rsidRPr="00934EC2">
        <w:rPr>
          <w:rFonts w:ascii="Arial Nova Light" w:eastAsia="Arial" w:hAnsi="Arial Nova Light" w:cs="Arial"/>
          <w:color w:val="000000"/>
          <w:sz w:val="20"/>
          <w:szCs w:val="20"/>
        </w:rPr>
        <w:t xml:space="preserve"> Kota Padang </w:t>
      </w:r>
      <w:proofErr w:type="spellStart"/>
      <w:r w:rsidRPr="00934EC2">
        <w:rPr>
          <w:rFonts w:ascii="Arial Nova Light" w:eastAsia="Arial" w:hAnsi="Arial Nova Light" w:cs="Arial"/>
          <w:color w:val="000000"/>
          <w:sz w:val="20"/>
          <w:szCs w:val="20"/>
        </w:rPr>
        <w:t>turut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mengambil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pelaksanaan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Merdeka. Kajian </w:t>
      </w:r>
      <w:proofErr w:type="spellStart"/>
      <w:r w:rsidRPr="00934EC2">
        <w:rPr>
          <w:rFonts w:ascii="Arial Nova Light" w:eastAsia="Arial" w:hAnsi="Arial Nova Light" w:cs="Arial"/>
          <w:color w:val="000000"/>
          <w:sz w:val="20"/>
          <w:szCs w:val="20"/>
        </w:rPr>
        <w:t>terhadap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implementasi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di wilayah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menjadi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penting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memahami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sejauh</w:t>
      </w:r>
      <w:proofErr w:type="spellEnd"/>
      <w:r w:rsidRPr="00934EC2">
        <w:rPr>
          <w:rFonts w:ascii="Arial Nova Light" w:eastAsia="Arial" w:hAnsi="Arial Nova Light" w:cs="Arial"/>
          <w:color w:val="000000"/>
          <w:sz w:val="20"/>
          <w:szCs w:val="20"/>
        </w:rPr>
        <w:t xml:space="preserve"> mana </w:t>
      </w:r>
      <w:proofErr w:type="spellStart"/>
      <w:r w:rsidRPr="00934EC2">
        <w:rPr>
          <w:rFonts w:ascii="Arial Nova Light" w:eastAsia="Arial" w:hAnsi="Arial Nova Light" w:cs="Arial"/>
          <w:color w:val="000000"/>
          <w:sz w:val="20"/>
          <w:szCs w:val="20"/>
        </w:rPr>
        <w:t>kebijakan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dapat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diterapkan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secara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efektif</w:t>
      </w:r>
      <w:proofErr w:type="spellEnd"/>
      <w:r w:rsidRPr="00934EC2">
        <w:rPr>
          <w:rFonts w:ascii="Arial Nova Light" w:eastAsia="Arial" w:hAnsi="Arial Nova Light" w:cs="Arial"/>
          <w:color w:val="000000"/>
          <w:sz w:val="20"/>
          <w:szCs w:val="20"/>
        </w:rPr>
        <w:t xml:space="preserve"> pada </w:t>
      </w:r>
      <w:proofErr w:type="spellStart"/>
      <w:r w:rsidRPr="00934EC2">
        <w:rPr>
          <w:rFonts w:ascii="Arial Nova Light" w:eastAsia="Arial" w:hAnsi="Arial Nova Light" w:cs="Arial"/>
          <w:color w:val="000000"/>
          <w:sz w:val="20"/>
          <w:szCs w:val="20"/>
        </w:rPr>
        <w:t>tingkat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sekolah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menengah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atas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Pendekatan</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terfokus</w:t>
      </w:r>
      <w:proofErr w:type="spellEnd"/>
      <w:r w:rsidRPr="00934EC2">
        <w:rPr>
          <w:rFonts w:ascii="Arial Nova Light" w:eastAsia="Arial" w:hAnsi="Arial Nova Light" w:cs="Arial"/>
          <w:color w:val="000000"/>
          <w:sz w:val="20"/>
          <w:szCs w:val="20"/>
        </w:rPr>
        <w:t xml:space="preserve"> pada level </w:t>
      </w:r>
      <w:proofErr w:type="spellStart"/>
      <w:r w:rsidRPr="00934EC2">
        <w:rPr>
          <w:rFonts w:ascii="Arial Nova Light" w:eastAsia="Arial" w:hAnsi="Arial Nova Light" w:cs="Arial"/>
          <w:color w:val="000000"/>
          <w:sz w:val="20"/>
          <w:szCs w:val="20"/>
        </w:rPr>
        <w:t>kecamatan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memungkinkan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analisis</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lebih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mengenai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tantangan</w:t>
      </w:r>
      <w:proofErr w:type="spellEnd"/>
      <w:r w:rsidRPr="00934EC2">
        <w:rPr>
          <w:rFonts w:ascii="Arial Nova Light" w:eastAsia="Arial" w:hAnsi="Arial Nova Light" w:cs="Arial"/>
          <w:color w:val="000000"/>
          <w:sz w:val="20"/>
          <w:szCs w:val="20"/>
        </w:rPr>
        <w:t xml:space="preserve">, strategi </w:t>
      </w:r>
      <w:proofErr w:type="spellStart"/>
      <w:r w:rsidRPr="00934EC2">
        <w:rPr>
          <w:rFonts w:ascii="Arial Nova Light" w:eastAsia="Arial" w:hAnsi="Arial Nova Light" w:cs="Arial"/>
          <w:color w:val="000000"/>
          <w:sz w:val="20"/>
          <w:szCs w:val="20"/>
        </w:rPr>
        <w:t>adaptasi</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dampak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perubahan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terhadap</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kualitas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pembelajaran</w:t>
      </w:r>
      <w:proofErr w:type="spellEnd"/>
      <w:r w:rsidRPr="00934EC2">
        <w:rPr>
          <w:rFonts w:ascii="Arial Nova Light" w:eastAsia="Arial" w:hAnsi="Arial Nova Light" w:cs="Arial"/>
          <w:color w:val="000000"/>
          <w:sz w:val="20"/>
          <w:szCs w:val="20"/>
        </w:rPr>
        <w:t xml:space="preserve"> di </w:t>
      </w:r>
      <w:proofErr w:type="spellStart"/>
      <w:r w:rsidRPr="00934EC2">
        <w:rPr>
          <w:rFonts w:ascii="Arial Nova Light" w:eastAsia="Arial" w:hAnsi="Arial Nova Light" w:cs="Arial"/>
          <w:color w:val="000000"/>
          <w:sz w:val="20"/>
          <w:szCs w:val="20"/>
        </w:rPr>
        <w:t>lapangan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Penelitian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bertujuan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mengkaji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implementasi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Kurikulum</w:t>
      </w:r>
      <w:proofErr w:type="spellEnd"/>
      <w:r w:rsidRPr="00934EC2">
        <w:rPr>
          <w:rFonts w:ascii="Arial Nova Light" w:eastAsia="Arial" w:hAnsi="Arial Nova Light" w:cs="Arial"/>
          <w:color w:val="000000"/>
          <w:sz w:val="20"/>
          <w:szCs w:val="20"/>
        </w:rPr>
        <w:t xml:space="preserve"> Merdeka pada </w:t>
      </w:r>
      <w:proofErr w:type="spellStart"/>
      <w:r w:rsidRPr="00934EC2">
        <w:rPr>
          <w:rFonts w:ascii="Arial Nova Light" w:eastAsia="Arial" w:hAnsi="Arial Nova Light" w:cs="Arial"/>
          <w:color w:val="000000"/>
          <w:sz w:val="20"/>
          <w:szCs w:val="20"/>
        </w:rPr>
        <w:t>jenjang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Sekolah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Menengah</w:t>
      </w:r>
      <w:proofErr w:type="spellEnd"/>
      <w:r w:rsidRPr="00934EC2">
        <w:rPr>
          <w:rFonts w:ascii="Arial Nova Light" w:eastAsia="Arial" w:hAnsi="Arial Nova Light" w:cs="Arial"/>
          <w:color w:val="000000"/>
          <w:sz w:val="20"/>
          <w:szCs w:val="20"/>
        </w:rPr>
        <w:t xml:space="preserve"> Atas (SMA) di </w:t>
      </w:r>
      <w:proofErr w:type="spellStart"/>
      <w:r w:rsidRPr="00934EC2">
        <w:rPr>
          <w:rFonts w:ascii="Arial Nova Light" w:eastAsia="Arial" w:hAnsi="Arial Nova Light" w:cs="Arial"/>
          <w:color w:val="000000"/>
          <w:sz w:val="20"/>
          <w:szCs w:val="20"/>
        </w:rPr>
        <w:t>Kecamatan</w:t>
      </w:r>
      <w:proofErr w:type="spellEnd"/>
      <w:r w:rsidRPr="00934EC2">
        <w:rPr>
          <w:rFonts w:ascii="Arial Nova Light" w:eastAsia="Arial" w:hAnsi="Arial Nova Light" w:cs="Arial"/>
          <w:color w:val="000000"/>
          <w:sz w:val="20"/>
          <w:szCs w:val="20"/>
        </w:rPr>
        <w:t xml:space="preserve"> Padang Utara, Kota Padang, </w:t>
      </w:r>
      <w:proofErr w:type="spellStart"/>
      <w:r w:rsidRPr="00934EC2">
        <w:rPr>
          <w:rFonts w:ascii="Arial Nova Light" w:eastAsia="Arial" w:hAnsi="Arial Nova Light" w:cs="Arial"/>
          <w:color w:val="000000"/>
          <w:sz w:val="20"/>
          <w:szCs w:val="20"/>
        </w:rPr>
        <w:t>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konteks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perubahan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kebijakan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pendidikan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nasional</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mengedepankan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fleksibilitas</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kearifan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lokal</w:t>
      </w:r>
      <w:proofErr w:type="spellEnd"/>
      <w:r w:rsidRPr="00934EC2">
        <w:rPr>
          <w:rFonts w:ascii="Arial Nova Light" w:eastAsia="Arial" w:hAnsi="Arial Nova Light" w:cs="Arial"/>
          <w:color w:val="000000"/>
          <w:sz w:val="20"/>
          <w:szCs w:val="20"/>
        </w:rPr>
        <w:t>.</w:t>
      </w:r>
    </w:p>
    <w:p w14:paraId="07379E8B" w14:textId="77777777" w:rsidR="00934EC2" w:rsidRDefault="00934EC2" w:rsidP="00934EC2">
      <w:pPr>
        <w:jc w:val="both"/>
        <w:rPr>
          <w:rFonts w:ascii="Arial Nova Light" w:eastAsia="Arial" w:hAnsi="Arial Nova Light" w:cs="Arial"/>
          <w:color w:val="000000"/>
          <w:sz w:val="20"/>
          <w:szCs w:val="20"/>
        </w:rPr>
      </w:pPr>
    </w:p>
    <w:p w14:paraId="0DDB1518" w14:textId="77777777" w:rsidR="00934EC2" w:rsidRPr="00934EC2" w:rsidRDefault="00934EC2" w:rsidP="00934EC2">
      <w:pPr>
        <w:jc w:val="both"/>
        <w:rPr>
          <w:rFonts w:ascii="Arial Nova Light" w:eastAsia="Arial" w:hAnsi="Arial Nova Light" w:cs="Arial"/>
          <w:b/>
          <w:bCs/>
          <w:color w:val="000000"/>
          <w:sz w:val="20"/>
          <w:szCs w:val="20"/>
        </w:rPr>
      </w:pPr>
      <w:r w:rsidRPr="00934EC2">
        <w:rPr>
          <w:rFonts w:ascii="Arial Nova Light" w:eastAsia="Arial" w:hAnsi="Arial Nova Light" w:cs="Arial"/>
          <w:b/>
          <w:bCs/>
          <w:color w:val="000000"/>
          <w:sz w:val="20"/>
          <w:szCs w:val="20"/>
        </w:rPr>
        <w:t>Jenis Artikel</w:t>
      </w:r>
    </w:p>
    <w:p w14:paraId="0EBDC3FC" w14:textId="1B0AF163" w:rsidR="00934EC2" w:rsidRDefault="00934EC2" w:rsidP="00934EC2">
      <w:pPr>
        <w:ind w:firstLine="567"/>
        <w:jc w:val="both"/>
        <w:rPr>
          <w:rFonts w:ascii="Arial Nova Light" w:eastAsia="Arial" w:hAnsi="Arial Nova Light" w:cs="Arial"/>
          <w:color w:val="000000"/>
          <w:sz w:val="20"/>
          <w:szCs w:val="20"/>
        </w:rPr>
      </w:pPr>
      <w:r w:rsidRPr="00934EC2">
        <w:rPr>
          <w:rFonts w:ascii="Arial Nova Light" w:eastAsia="Arial" w:hAnsi="Arial Nova Light" w:cs="Arial"/>
          <w:color w:val="000000"/>
          <w:sz w:val="20"/>
          <w:szCs w:val="20"/>
        </w:rPr>
        <w:t xml:space="preserve">Artikel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merupakan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hasil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penelitian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lapangan</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menerapkan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metode</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observasi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langsung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dilakukan</w:t>
      </w:r>
      <w:proofErr w:type="spellEnd"/>
      <w:r w:rsidRPr="00934EC2">
        <w:rPr>
          <w:rFonts w:ascii="Arial Nova Light" w:eastAsia="Arial" w:hAnsi="Arial Nova Light" w:cs="Arial"/>
          <w:color w:val="000000"/>
          <w:sz w:val="20"/>
          <w:szCs w:val="20"/>
        </w:rPr>
        <w:t xml:space="preserve"> di </w:t>
      </w:r>
      <w:proofErr w:type="spellStart"/>
      <w:r w:rsidRPr="00934EC2">
        <w:rPr>
          <w:rFonts w:ascii="Arial Nova Light" w:eastAsia="Arial" w:hAnsi="Arial Nova Light" w:cs="Arial"/>
          <w:color w:val="000000"/>
          <w:sz w:val="20"/>
          <w:szCs w:val="20"/>
        </w:rPr>
        <w:t>sebuah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Sekolah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Menengah</w:t>
      </w:r>
      <w:proofErr w:type="spellEnd"/>
      <w:r w:rsidRPr="00934EC2">
        <w:rPr>
          <w:rFonts w:ascii="Arial Nova Light" w:eastAsia="Arial" w:hAnsi="Arial Nova Light" w:cs="Arial"/>
          <w:color w:val="000000"/>
          <w:sz w:val="20"/>
          <w:szCs w:val="20"/>
        </w:rPr>
        <w:t xml:space="preserve"> Atas (SMA) di </w:t>
      </w:r>
      <w:proofErr w:type="spellStart"/>
      <w:r w:rsidRPr="00934EC2">
        <w:rPr>
          <w:rFonts w:ascii="Arial Nova Light" w:eastAsia="Arial" w:hAnsi="Arial Nova Light" w:cs="Arial"/>
          <w:color w:val="000000"/>
          <w:sz w:val="20"/>
          <w:szCs w:val="20"/>
        </w:rPr>
        <w:t>Kecamatan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padang</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utara</w:t>
      </w:r>
      <w:proofErr w:type="spellEnd"/>
      <w:r w:rsidRPr="00934EC2">
        <w:rPr>
          <w:rFonts w:ascii="Arial Nova Light" w:eastAsia="Arial" w:hAnsi="Arial Nova Light" w:cs="Arial"/>
          <w:color w:val="000000"/>
          <w:sz w:val="20"/>
          <w:szCs w:val="20"/>
        </w:rPr>
        <w:t xml:space="preserve">. Tujuan </w:t>
      </w:r>
      <w:proofErr w:type="spellStart"/>
      <w:r w:rsidRPr="00934EC2">
        <w:rPr>
          <w:rFonts w:ascii="Arial Nova Light" w:eastAsia="Arial" w:hAnsi="Arial Nova Light" w:cs="Arial"/>
          <w:color w:val="000000"/>
          <w:sz w:val="20"/>
          <w:szCs w:val="20"/>
        </w:rPr>
        <w:t>penelitian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adalah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untuk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mengumpulkan</w:t>
      </w:r>
      <w:proofErr w:type="spellEnd"/>
      <w:r w:rsidRPr="00934EC2">
        <w:rPr>
          <w:rFonts w:ascii="Arial Nova Light" w:eastAsia="Arial" w:hAnsi="Arial Nova Light" w:cs="Arial"/>
          <w:color w:val="000000"/>
          <w:sz w:val="20"/>
          <w:szCs w:val="20"/>
        </w:rPr>
        <w:t xml:space="preserve"> data </w:t>
      </w:r>
      <w:proofErr w:type="spellStart"/>
      <w:r w:rsidRPr="00934EC2">
        <w:rPr>
          <w:rFonts w:ascii="Arial Nova Light" w:eastAsia="Arial" w:hAnsi="Arial Nova Light" w:cs="Arial"/>
          <w:color w:val="000000"/>
          <w:sz w:val="20"/>
          <w:szCs w:val="20"/>
        </w:rPr>
        <w:t>faktual</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mendalam</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terkait</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kondisi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lapangan</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relevan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topik</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dibahas</w:t>
      </w:r>
      <w:proofErr w:type="spellEnd"/>
      <w:r w:rsidRPr="00934EC2">
        <w:rPr>
          <w:rFonts w:ascii="Arial Nova Light" w:eastAsia="Arial" w:hAnsi="Arial Nova Light" w:cs="Arial"/>
          <w:color w:val="000000"/>
          <w:sz w:val="20"/>
          <w:szCs w:val="20"/>
        </w:rPr>
        <w:t xml:space="preserve">. Artikel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disusun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berdasarkan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temuan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observasi</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diperkaya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kajian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pustaka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dari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sumber-sumber</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terpercaya</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seperti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jurnal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ilmiah</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buku</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akademik</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dokumen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resmi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termasuk</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Undang-Undang</w:t>
      </w:r>
      <w:proofErr w:type="spellEnd"/>
      <w:r w:rsidRPr="00934EC2">
        <w:rPr>
          <w:rFonts w:ascii="Arial Nova Light" w:eastAsia="Arial" w:hAnsi="Arial Nova Light" w:cs="Arial"/>
          <w:color w:val="000000"/>
          <w:sz w:val="20"/>
          <w:szCs w:val="20"/>
        </w:rPr>
        <w:t xml:space="preserve"> Dasar Negara Republik Indonesia. </w:t>
      </w:r>
      <w:proofErr w:type="spellStart"/>
      <w:r w:rsidRPr="00934EC2">
        <w:rPr>
          <w:rFonts w:ascii="Arial Nova Light" w:eastAsia="Arial" w:hAnsi="Arial Nova Light" w:cs="Arial"/>
          <w:color w:val="000000"/>
          <w:sz w:val="20"/>
          <w:szCs w:val="20"/>
        </w:rPr>
        <w:t>Dengan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mengintegrasikan</w:t>
      </w:r>
      <w:proofErr w:type="spellEnd"/>
      <w:r w:rsidRPr="00934EC2">
        <w:rPr>
          <w:rFonts w:ascii="Arial Nova Light" w:eastAsia="Arial" w:hAnsi="Arial Nova Light" w:cs="Arial"/>
          <w:color w:val="000000"/>
          <w:sz w:val="20"/>
          <w:szCs w:val="20"/>
        </w:rPr>
        <w:t xml:space="preserve"> data </w:t>
      </w:r>
      <w:proofErr w:type="spellStart"/>
      <w:r w:rsidRPr="00934EC2">
        <w:rPr>
          <w:rFonts w:ascii="Arial Nova Light" w:eastAsia="Arial" w:hAnsi="Arial Nova Light" w:cs="Arial"/>
          <w:color w:val="000000"/>
          <w:sz w:val="20"/>
          <w:szCs w:val="20"/>
        </w:rPr>
        <w:t>empiris</w:t>
      </w:r>
      <w:proofErr w:type="spellEnd"/>
      <w:r w:rsidRPr="00934EC2">
        <w:rPr>
          <w:rFonts w:ascii="Arial Nova Light" w:eastAsia="Arial" w:hAnsi="Arial Nova Light" w:cs="Arial"/>
          <w:color w:val="000000"/>
          <w:sz w:val="20"/>
          <w:szCs w:val="20"/>
        </w:rPr>
        <w:t xml:space="preserve"> dan </w:t>
      </w:r>
      <w:proofErr w:type="spellStart"/>
      <w:r w:rsidRPr="00934EC2">
        <w:rPr>
          <w:rFonts w:ascii="Arial Nova Light" w:eastAsia="Arial" w:hAnsi="Arial Nova Light" w:cs="Arial"/>
          <w:color w:val="000000"/>
          <w:sz w:val="20"/>
          <w:szCs w:val="20"/>
        </w:rPr>
        <w:t>referensi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teoretis</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artikel</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ini</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menyajikan</w:t>
      </w:r>
      <w:proofErr w:type="spellEnd"/>
      <w:r w:rsidRPr="00934EC2">
        <w:rPr>
          <w:rFonts w:ascii="Arial Nova Light" w:eastAsia="Arial" w:hAnsi="Arial Nova Light" w:cs="Arial"/>
          <w:color w:val="000000"/>
          <w:sz w:val="20"/>
          <w:szCs w:val="20"/>
        </w:rPr>
        <w:t xml:space="preserve"> </w:t>
      </w:r>
      <w:proofErr w:type="spellStart"/>
      <w:r w:rsidRPr="00934EC2">
        <w:rPr>
          <w:rFonts w:ascii="Arial Nova Light" w:eastAsia="Arial" w:hAnsi="Arial Nova Light" w:cs="Arial"/>
          <w:color w:val="000000"/>
          <w:sz w:val="20"/>
          <w:szCs w:val="20"/>
        </w:rPr>
        <w:t>analisis</w:t>
      </w:r>
      <w:proofErr w:type="spellEnd"/>
      <w:r w:rsidRPr="00934EC2">
        <w:rPr>
          <w:rFonts w:ascii="Arial Nova Light" w:eastAsia="Arial" w:hAnsi="Arial Nova Light" w:cs="Arial"/>
          <w:color w:val="000000"/>
          <w:sz w:val="20"/>
          <w:szCs w:val="20"/>
        </w:rPr>
        <w:t xml:space="preserve"> yang </w:t>
      </w:r>
      <w:proofErr w:type="spellStart"/>
      <w:r w:rsidRPr="00934EC2">
        <w:rPr>
          <w:rFonts w:ascii="Arial Nova Light" w:eastAsia="Arial" w:hAnsi="Arial Nova Light" w:cs="Arial"/>
          <w:color w:val="000000"/>
          <w:sz w:val="20"/>
          <w:szCs w:val="20"/>
        </w:rPr>
        <w:t>komprehensif</w:t>
      </w:r>
      <w:proofErr w:type="spellEnd"/>
      <w:r w:rsidRPr="00934EC2">
        <w:rPr>
          <w:rFonts w:ascii="Arial Nova Light" w:eastAsia="Arial" w:hAnsi="Arial Nova Light" w:cs="Arial"/>
          <w:color w:val="000000"/>
          <w:sz w:val="20"/>
          <w:szCs w:val="20"/>
        </w:rPr>
        <w:t>.</w:t>
      </w:r>
    </w:p>
    <w:p w14:paraId="5DCBB382" w14:textId="77777777" w:rsidR="006733A1" w:rsidRPr="00D1778F" w:rsidRDefault="006733A1" w:rsidP="00934EC2">
      <w:pPr>
        <w:jc w:val="both"/>
        <w:rPr>
          <w:rFonts w:ascii="Arial Nova Light" w:eastAsia="Arial" w:hAnsi="Arial Nova Light" w:cs="Arial"/>
          <w:b/>
          <w:sz w:val="20"/>
          <w:szCs w:val="20"/>
        </w:rPr>
      </w:pPr>
    </w:p>
    <w:p w14:paraId="5AF81DC2" w14:textId="6AE9A3C6" w:rsidR="005206E8" w:rsidRDefault="00934EC2" w:rsidP="00606479">
      <w:pPr>
        <w:pStyle w:val="Heading3"/>
        <w:numPr>
          <w:ilvl w:val="0"/>
          <w:numId w:val="1"/>
        </w:numPr>
        <w:spacing w:before="0" w:line="240" w:lineRule="auto"/>
        <w:ind w:left="567" w:hanging="567"/>
      </w:pPr>
      <w:r>
        <w:t>KAJIAN TEORI</w:t>
      </w:r>
    </w:p>
    <w:p w14:paraId="5AB742F6" w14:textId="517BC694" w:rsidR="00934EC2" w:rsidRPr="00934EC2" w:rsidRDefault="00934EC2" w:rsidP="00934EC2">
      <w:pPr>
        <w:rPr>
          <w:rFonts w:ascii="Arial Nova Light" w:hAnsi="Arial Nova Light"/>
          <w:b/>
          <w:bCs/>
          <w:sz w:val="20"/>
          <w:szCs w:val="20"/>
        </w:rPr>
      </w:pPr>
      <w:proofErr w:type="spellStart"/>
      <w:r w:rsidRPr="00934EC2">
        <w:rPr>
          <w:rFonts w:ascii="Arial Nova Light" w:hAnsi="Arial Nova Light"/>
          <w:b/>
          <w:bCs/>
          <w:sz w:val="20"/>
          <w:szCs w:val="20"/>
        </w:rPr>
        <w:t>Pengertian</w:t>
      </w:r>
      <w:proofErr w:type="spellEnd"/>
      <w:r w:rsidRPr="00934EC2">
        <w:rPr>
          <w:rFonts w:ascii="Arial Nova Light" w:hAnsi="Arial Nova Light"/>
          <w:b/>
          <w:bCs/>
          <w:sz w:val="20"/>
          <w:szCs w:val="20"/>
        </w:rPr>
        <w:t xml:space="preserve"> </w:t>
      </w:r>
      <w:proofErr w:type="spellStart"/>
      <w:r w:rsidRPr="00934EC2">
        <w:rPr>
          <w:rFonts w:ascii="Arial Nova Light" w:hAnsi="Arial Nova Light"/>
          <w:b/>
          <w:bCs/>
          <w:sz w:val="20"/>
          <w:szCs w:val="20"/>
        </w:rPr>
        <w:t>Kurikulum</w:t>
      </w:r>
      <w:proofErr w:type="spellEnd"/>
    </w:p>
    <w:p w14:paraId="6FC2A821" w14:textId="77777777" w:rsidR="00934EC2" w:rsidRDefault="00934EC2" w:rsidP="00934EC2">
      <w:pPr>
        <w:ind w:firstLine="567"/>
        <w:jc w:val="both"/>
        <w:rPr>
          <w:rFonts w:ascii="Arial Nova Light" w:eastAsia="Arial" w:hAnsi="Arial Nova Light" w:cs="Arial"/>
          <w:sz w:val="20"/>
          <w:szCs w:val="20"/>
          <w:lang w:val="it-IT"/>
        </w:rPr>
      </w:pPr>
      <w:proofErr w:type="spellStart"/>
      <w:r w:rsidRPr="00934EC2">
        <w:rPr>
          <w:rFonts w:ascii="Arial Nova Light" w:eastAsia="Arial" w:hAnsi="Arial Nova Light" w:cs="Arial"/>
          <w:sz w:val="20"/>
          <w:szCs w:val="20"/>
        </w:rPr>
        <w:t>Kurikulum</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merupakan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seperangkat</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rencana</w:t>
      </w:r>
      <w:proofErr w:type="spellEnd"/>
      <w:r w:rsidRPr="00934EC2">
        <w:rPr>
          <w:rFonts w:ascii="Arial Nova Light" w:eastAsia="Arial" w:hAnsi="Arial Nova Light" w:cs="Arial"/>
          <w:sz w:val="20"/>
          <w:szCs w:val="20"/>
        </w:rPr>
        <w:t xml:space="preserve"> dan </w:t>
      </w:r>
      <w:proofErr w:type="spellStart"/>
      <w:r w:rsidRPr="00934EC2">
        <w:rPr>
          <w:rFonts w:ascii="Arial Nova Light" w:eastAsia="Arial" w:hAnsi="Arial Nova Light" w:cs="Arial"/>
          <w:sz w:val="20"/>
          <w:szCs w:val="20"/>
        </w:rPr>
        <w:t>peraturan</w:t>
      </w:r>
      <w:proofErr w:type="spellEnd"/>
      <w:r w:rsidRPr="00934EC2">
        <w:rPr>
          <w:rFonts w:ascii="Arial Nova Light" w:eastAsia="Arial" w:hAnsi="Arial Nova Light" w:cs="Arial"/>
          <w:sz w:val="20"/>
          <w:szCs w:val="20"/>
        </w:rPr>
        <w:t xml:space="preserve"> yang </w:t>
      </w:r>
      <w:proofErr w:type="spellStart"/>
      <w:r w:rsidRPr="00934EC2">
        <w:rPr>
          <w:rFonts w:ascii="Arial Nova Light" w:eastAsia="Arial" w:hAnsi="Arial Nova Light" w:cs="Arial"/>
          <w:sz w:val="20"/>
          <w:szCs w:val="20"/>
        </w:rPr>
        <w:t>memuat</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isi</w:t>
      </w:r>
      <w:proofErr w:type="spellEnd"/>
      <w:r w:rsidRPr="00934EC2">
        <w:rPr>
          <w:rFonts w:ascii="Arial Nova Light" w:eastAsia="Arial" w:hAnsi="Arial Nova Light" w:cs="Arial"/>
          <w:sz w:val="20"/>
          <w:szCs w:val="20"/>
        </w:rPr>
        <w:t xml:space="preserve"> dan </w:t>
      </w:r>
      <w:proofErr w:type="spellStart"/>
      <w:r w:rsidRPr="00934EC2">
        <w:rPr>
          <w:rFonts w:ascii="Arial Nova Light" w:eastAsia="Arial" w:hAnsi="Arial Nova Light" w:cs="Arial"/>
          <w:sz w:val="20"/>
          <w:szCs w:val="20"/>
        </w:rPr>
        <w:t>bahan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pelajaran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serta</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cara</w:t>
      </w:r>
      <w:proofErr w:type="spellEnd"/>
      <w:r w:rsidRPr="00934EC2">
        <w:rPr>
          <w:rFonts w:ascii="Arial Nova Light" w:eastAsia="Arial" w:hAnsi="Arial Nova Light" w:cs="Arial"/>
          <w:sz w:val="20"/>
          <w:szCs w:val="20"/>
        </w:rPr>
        <w:t xml:space="preserve"> yang </w:t>
      </w:r>
      <w:proofErr w:type="spellStart"/>
      <w:r w:rsidRPr="00934EC2">
        <w:rPr>
          <w:rFonts w:ascii="Arial Nova Light" w:eastAsia="Arial" w:hAnsi="Arial Nova Light" w:cs="Arial"/>
          <w:sz w:val="20"/>
          <w:szCs w:val="20"/>
        </w:rPr>
        <w:t>digunakan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sebagai</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pedoman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dalam</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pelaksanaan</w:t>
      </w:r>
      <w:proofErr w:type="spellEnd"/>
      <w:r w:rsidRPr="00934EC2">
        <w:rPr>
          <w:rFonts w:ascii="Arial Nova Light" w:eastAsia="Arial" w:hAnsi="Arial Nova Light" w:cs="Arial"/>
          <w:sz w:val="20"/>
          <w:szCs w:val="20"/>
        </w:rPr>
        <w:t xml:space="preserve"> proses </w:t>
      </w:r>
      <w:proofErr w:type="spellStart"/>
      <w:r w:rsidRPr="00934EC2">
        <w:rPr>
          <w:rFonts w:ascii="Arial Nova Light" w:eastAsia="Arial" w:hAnsi="Arial Nova Light" w:cs="Arial"/>
          <w:sz w:val="20"/>
          <w:szCs w:val="20"/>
        </w:rPr>
        <w:t>belajar</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mengajar</w:t>
      </w:r>
      <w:proofErr w:type="spellEnd"/>
      <w:r w:rsidRPr="00934EC2">
        <w:rPr>
          <w:rFonts w:ascii="Arial Nova Light" w:eastAsia="Arial" w:hAnsi="Arial Nova Light" w:cs="Arial"/>
          <w:sz w:val="20"/>
          <w:szCs w:val="20"/>
        </w:rPr>
        <w:t xml:space="preserve">. </w:t>
      </w:r>
      <w:r w:rsidRPr="00934EC2">
        <w:rPr>
          <w:rFonts w:ascii="Arial Nova Light" w:eastAsia="Arial" w:hAnsi="Arial Nova Light" w:cs="Arial"/>
          <w:sz w:val="20"/>
          <w:szCs w:val="20"/>
          <w:lang w:val="it-IT"/>
        </w:rPr>
        <w:t xml:space="preserve">Secara etimologi, istilah "kurikulum" berasal dari bahasa Latin "curir" yang berarti pelari, dan "curere" yang berarti tempat berlari. Awalnya digunakan dalam dunia olahraga Romawi kuno, kurikulum diartikan sebagai suatu arah yang harus ditempuh pelari dari awal hingga akhir. Secara terminologi, kurikulum diartikan sebagai sejumlah pengetahuan atau mata pelajaran yang harus ditempuh peserta didik untuk mencapai tujuan Pendidikan (Fry et al., 2012). </w:t>
      </w:r>
    </w:p>
    <w:p w14:paraId="6751E7C2" w14:textId="046B0D81" w:rsidR="00934EC2" w:rsidRDefault="00934EC2" w:rsidP="00934EC2">
      <w:pPr>
        <w:ind w:firstLine="567"/>
        <w:jc w:val="both"/>
        <w:rPr>
          <w:rFonts w:ascii="Arial Nova Light" w:eastAsia="Arial" w:hAnsi="Arial Nova Light" w:cs="Arial"/>
          <w:sz w:val="20"/>
          <w:szCs w:val="20"/>
          <w:lang w:val="it-IT"/>
        </w:rPr>
      </w:pPr>
      <w:r w:rsidRPr="00934EC2">
        <w:rPr>
          <w:rFonts w:ascii="Arial Nova Light" w:eastAsia="Arial" w:hAnsi="Arial Nova Light" w:cs="Arial"/>
          <w:sz w:val="20"/>
          <w:szCs w:val="20"/>
          <w:lang w:val="it-IT"/>
        </w:rPr>
        <w:t>Kurikulum dapat dimaknai secara sempit maupun luas. Dalam arti sempit, kurikulum adalah sejumlah mata pelajaran yang harus diikuti atau diambil siswa untuk menyelesaikan pendidikan pada lembaga tertentu. Sementara itu, dalam arti luas, kurikulum mencakup semua pengalaman belajar yang diberikan sekolah kepada siswa selama mengikuti pendidikan pada jenjang tertentu. Upaya pemberian pengalaman belajar ini dapat berlangsung di dalam maupun di luar kelas, baik yang dirancang secara tertulis maupun tidak, dengan tujuan utama membentuk lulusan yang berkualitas. Kurikulum juga mencakup serangkaian metode belajar mengajar, cara mengevaluasi siswa, program bimbingan dan penyuluhan, supervisi, administrasi, serta struktur yang berkaitan dengan waktu, ruang, dan pemilihan mata pelajaran. Sebagai pedoman dalam kegiatan belajar mengajar, perancangan kurikulum harus dilakukan secara cermat untuk memastikan kualitas lulusan (Rahmawati et al., 2023).</w:t>
      </w:r>
    </w:p>
    <w:p w14:paraId="2EFC8B37" w14:textId="77777777" w:rsidR="00934EC2" w:rsidRDefault="00934EC2" w:rsidP="00934EC2">
      <w:pPr>
        <w:jc w:val="both"/>
        <w:rPr>
          <w:rFonts w:ascii="Arial Nova Light" w:eastAsia="Arial" w:hAnsi="Arial Nova Light" w:cs="Arial"/>
          <w:sz w:val="20"/>
          <w:szCs w:val="20"/>
          <w:lang w:val="it-IT"/>
        </w:rPr>
      </w:pPr>
    </w:p>
    <w:p w14:paraId="456B1AA6" w14:textId="77777777" w:rsidR="00934EC2" w:rsidRPr="00934EC2" w:rsidRDefault="00934EC2" w:rsidP="00934EC2">
      <w:pPr>
        <w:jc w:val="both"/>
        <w:rPr>
          <w:rFonts w:ascii="Arial Nova Light" w:eastAsia="Arial" w:hAnsi="Arial Nova Light" w:cs="Arial"/>
          <w:b/>
          <w:bCs/>
          <w:sz w:val="20"/>
          <w:szCs w:val="20"/>
        </w:rPr>
      </w:pPr>
      <w:r w:rsidRPr="00934EC2">
        <w:rPr>
          <w:rFonts w:ascii="Arial Nova Light" w:eastAsia="Arial" w:hAnsi="Arial Nova Light" w:cs="Arial"/>
          <w:b/>
          <w:bCs/>
          <w:sz w:val="20"/>
          <w:szCs w:val="20"/>
        </w:rPr>
        <w:t xml:space="preserve">Dasar Hukum dan </w:t>
      </w:r>
      <w:proofErr w:type="spellStart"/>
      <w:r w:rsidRPr="00934EC2">
        <w:rPr>
          <w:rFonts w:ascii="Arial Nova Light" w:eastAsia="Arial" w:hAnsi="Arial Nova Light" w:cs="Arial"/>
          <w:b/>
          <w:bCs/>
          <w:sz w:val="20"/>
          <w:szCs w:val="20"/>
        </w:rPr>
        <w:t>Kebijakan</w:t>
      </w:r>
      <w:proofErr w:type="spellEnd"/>
      <w:r w:rsidRPr="00934EC2">
        <w:rPr>
          <w:rFonts w:ascii="Arial Nova Light" w:eastAsia="Arial" w:hAnsi="Arial Nova Light" w:cs="Arial"/>
          <w:b/>
          <w:bCs/>
          <w:sz w:val="20"/>
          <w:szCs w:val="20"/>
        </w:rPr>
        <w:t xml:space="preserve"> </w:t>
      </w:r>
    </w:p>
    <w:p w14:paraId="1F4A4669" w14:textId="65585605" w:rsidR="00934EC2" w:rsidRPr="00934EC2" w:rsidRDefault="00934EC2" w:rsidP="00934EC2">
      <w:pPr>
        <w:pStyle w:val="ListParagraph"/>
        <w:numPr>
          <w:ilvl w:val="0"/>
          <w:numId w:val="23"/>
        </w:numPr>
        <w:ind w:left="426"/>
        <w:jc w:val="both"/>
        <w:rPr>
          <w:rFonts w:ascii="Arial Nova Light" w:eastAsia="Arial" w:hAnsi="Arial Nova Light" w:cs="Arial"/>
          <w:b/>
          <w:bCs/>
          <w:sz w:val="20"/>
          <w:szCs w:val="20"/>
          <w:lang w:val="en-ID"/>
        </w:rPr>
      </w:pPr>
      <w:proofErr w:type="spellStart"/>
      <w:r w:rsidRPr="00934EC2">
        <w:rPr>
          <w:rFonts w:ascii="Arial Nova Light" w:eastAsia="Arial" w:hAnsi="Arial Nova Light" w:cs="Arial"/>
          <w:b/>
          <w:bCs/>
          <w:sz w:val="20"/>
          <w:szCs w:val="20"/>
        </w:rPr>
        <w:t>Peraturan</w:t>
      </w:r>
      <w:proofErr w:type="spellEnd"/>
      <w:r w:rsidRPr="00934EC2">
        <w:rPr>
          <w:rFonts w:ascii="Arial Nova Light" w:eastAsia="Arial" w:hAnsi="Arial Nova Light" w:cs="Arial"/>
          <w:b/>
          <w:bCs/>
          <w:sz w:val="20"/>
          <w:szCs w:val="20"/>
        </w:rPr>
        <w:t xml:space="preserve"> </w:t>
      </w:r>
      <w:proofErr w:type="spellStart"/>
      <w:r w:rsidRPr="00934EC2">
        <w:rPr>
          <w:rFonts w:ascii="Arial Nova Light" w:eastAsia="Arial" w:hAnsi="Arial Nova Light" w:cs="Arial"/>
          <w:b/>
          <w:bCs/>
          <w:sz w:val="20"/>
          <w:szCs w:val="20"/>
        </w:rPr>
        <w:t>Pemerintah</w:t>
      </w:r>
      <w:proofErr w:type="spellEnd"/>
      <w:r w:rsidRPr="00934EC2">
        <w:rPr>
          <w:rFonts w:ascii="Arial Nova Light" w:eastAsia="Arial" w:hAnsi="Arial Nova Light" w:cs="Arial"/>
          <w:b/>
          <w:bCs/>
          <w:sz w:val="20"/>
          <w:szCs w:val="20"/>
        </w:rPr>
        <w:t xml:space="preserve"> </w:t>
      </w:r>
      <w:proofErr w:type="spellStart"/>
      <w:r w:rsidRPr="00934EC2">
        <w:rPr>
          <w:rFonts w:ascii="Arial Nova Light" w:eastAsia="Arial" w:hAnsi="Arial Nova Light" w:cs="Arial"/>
          <w:b/>
          <w:bCs/>
          <w:sz w:val="20"/>
          <w:szCs w:val="20"/>
        </w:rPr>
        <w:t>Nomor</w:t>
      </w:r>
      <w:proofErr w:type="spellEnd"/>
      <w:r w:rsidRPr="00934EC2">
        <w:rPr>
          <w:rFonts w:ascii="Arial Nova Light" w:eastAsia="Arial" w:hAnsi="Arial Nova Light" w:cs="Arial"/>
          <w:b/>
          <w:bCs/>
          <w:sz w:val="20"/>
          <w:szCs w:val="20"/>
        </w:rPr>
        <w:t xml:space="preserve"> 57 </w:t>
      </w:r>
      <w:proofErr w:type="spellStart"/>
      <w:r w:rsidRPr="00934EC2">
        <w:rPr>
          <w:rFonts w:ascii="Arial Nova Light" w:eastAsia="Arial" w:hAnsi="Arial Nova Light" w:cs="Arial"/>
          <w:b/>
          <w:bCs/>
          <w:sz w:val="20"/>
          <w:szCs w:val="20"/>
        </w:rPr>
        <w:t>Tahun</w:t>
      </w:r>
      <w:proofErr w:type="spellEnd"/>
      <w:r w:rsidRPr="00934EC2">
        <w:rPr>
          <w:rFonts w:ascii="Arial Nova Light" w:eastAsia="Arial" w:hAnsi="Arial Nova Light" w:cs="Arial"/>
          <w:b/>
          <w:bCs/>
          <w:sz w:val="20"/>
          <w:szCs w:val="20"/>
        </w:rPr>
        <w:t xml:space="preserve"> 2021 </w:t>
      </w:r>
      <w:proofErr w:type="spellStart"/>
      <w:r w:rsidRPr="00934EC2">
        <w:rPr>
          <w:rFonts w:ascii="Arial Nova Light" w:eastAsia="Arial" w:hAnsi="Arial Nova Light" w:cs="Arial"/>
          <w:b/>
          <w:bCs/>
          <w:sz w:val="20"/>
          <w:szCs w:val="20"/>
        </w:rPr>
        <w:t>tentang</w:t>
      </w:r>
      <w:proofErr w:type="spellEnd"/>
      <w:r w:rsidRPr="00934EC2">
        <w:rPr>
          <w:rFonts w:ascii="Arial Nova Light" w:eastAsia="Arial" w:hAnsi="Arial Nova Light" w:cs="Arial"/>
          <w:b/>
          <w:bCs/>
          <w:sz w:val="20"/>
          <w:szCs w:val="20"/>
        </w:rPr>
        <w:t xml:space="preserve"> Standar Nasional Pendidikan (SNP)</w:t>
      </w:r>
    </w:p>
    <w:p w14:paraId="2351A34C" w14:textId="77777777" w:rsidR="00934EC2" w:rsidRPr="00934EC2" w:rsidRDefault="00934EC2" w:rsidP="00934EC2">
      <w:pPr>
        <w:ind w:firstLine="567"/>
        <w:jc w:val="both"/>
        <w:rPr>
          <w:rFonts w:ascii="Arial Nova Light" w:eastAsia="Arial" w:hAnsi="Arial Nova Light" w:cs="Arial"/>
          <w:sz w:val="20"/>
          <w:szCs w:val="20"/>
          <w:lang w:val="en-ID"/>
        </w:rPr>
      </w:pPr>
    </w:p>
    <w:p w14:paraId="25B2BC42" w14:textId="77777777" w:rsidR="00934EC2" w:rsidRPr="00934EC2" w:rsidRDefault="00934EC2" w:rsidP="00934EC2">
      <w:pPr>
        <w:ind w:firstLine="567"/>
        <w:jc w:val="both"/>
        <w:rPr>
          <w:rFonts w:ascii="Arial Nova Light" w:eastAsia="Arial" w:hAnsi="Arial Nova Light" w:cs="Arial"/>
          <w:sz w:val="20"/>
          <w:szCs w:val="20"/>
          <w:lang w:val="en-ID"/>
        </w:rPr>
      </w:pPr>
    </w:p>
    <w:p w14:paraId="3B1A63FF" w14:textId="742B09EF" w:rsidR="00DD3407" w:rsidRDefault="00934EC2" w:rsidP="0071107A">
      <w:pPr>
        <w:ind w:left="426" w:firstLine="425"/>
        <w:jc w:val="both"/>
        <w:rPr>
          <w:rFonts w:ascii="Arial Nova Light" w:eastAsia="Arial" w:hAnsi="Arial Nova Light" w:cs="Arial"/>
          <w:sz w:val="20"/>
          <w:szCs w:val="20"/>
          <w:lang w:val="it-IT"/>
        </w:rPr>
      </w:pPr>
      <w:proofErr w:type="spellStart"/>
      <w:r w:rsidRPr="00934EC2">
        <w:rPr>
          <w:rFonts w:ascii="Arial Nova Light" w:eastAsia="Arial" w:hAnsi="Arial Nova Light" w:cs="Arial"/>
          <w:sz w:val="20"/>
          <w:szCs w:val="20"/>
        </w:rPr>
        <w:t>Peraturan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ini</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merupakan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pembaruan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dari</w:t>
      </w:r>
      <w:proofErr w:type="spellEnd"/>
      <w:r w:rsidRPr="00934EC2">
        <w:rPr>
          <w:rFonts w:ascii="Arial Nova Light" w:eastAsia="Arial" w:hAnsi="Arial Nova Light" w:cs="Arial"/>
          <w:sz w:val="20"/>
          <w:szCs w:val="20"/>
        </w:rPr>
        <w:t xml:space="preserve"> PP </w:t>
      </w:r>
      <w:proofErr w:type="spellStart"/>
      <w:r w:rsidRPr="00934EC2">
        <w:rPr>
          <w:rFonts w:ascii="Arial Nova Light" w:eastAsia="Arial" w:hAnsi="Arial Nova Light" w:cs="Arial"/>
          <w:sz w:val="20"/>
          <w:szCs w:val="20"/>
        </w:rPr>
        <w:t>Nomor</w:t>
      </w:r>
      <w:proofErr w:type="spellEnd"/>
      <w:r w:rsidRPr="00934EC2">
        <w:rPr>
          <w:rFonts w:ascii="Arial Nova Light" w:eastAsia="Arial" w:hAnsi="Arial Nova Light" w:cs="Arial"/>
          <w:sz w:val="20"/>
          <w:szCs w:val="20"/>
        </w:rPr>
        <w:t xml:space="preserve"> 19 </w:t>
      </w:r>
      <w:proofErr w:type="spellStart"/>
      <w:r w:rsidRPr="00934EC2">
        <w:rPr>
          <w:rFonts w:ascii="Arial Nova Light" w:eastAsia="Arial" w:hAnsi="Arial Nova Light" w:cs="Arial"/>
          <w:sz w:val="20"/>
          <w:szCs w:val="20"/>
        </w:rPr>
        <w:t>Tahun</w:t>
      </w:r>
      <w:proofErr w:type="spellEnd"/>
      <w:r w:rsidRPr="00934EC2">
        <w:rPr>
          <w:rFonts w:ascii="Arial Nova Light" w:eastAsia="Arial" w:hAnsi="Arial Nova Light" w:cs="Arial"/>
          <w:sz w:val="20"/>
          <w:szCs w:val="20"/>
        </w:rPr>
        <w:t xml:space="preserve"> 2005 dan </w:t>
      </w:r>
      <w:proofErr w:type="spellStart"/>
      <w:r w:rsidRPr="00934EC2">
        <w:rPr>
          <w:rFonts w:ascii="Arial Nova Light" w:eastAsia="Arial" w:hAnsi="Arial Nova Light" w:cs="Arial"/>
          <w:sz w:val="20"/>
          <w:szCs w:val="20"/>
        </w:rPr>
        <w:t>menjadi</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landasan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hukum</w:t>
      </w:r>
      <w:proofErr w:type="spellEnd"/>
      <w:r w:rsidRPr="00934EC2">
        <w:rPr>
          <w:rFonts w:ascii="Arial Nova Light" w:eastAsia="Arial" w:hAnsi="Arial Nova Light" w:cs="Arial"/>
          <w:sz w:val="20"/>
          <w:szCs w:val="20"/>
        </w:rPr>
        <w:t xml:space="preserve"> yang </w:t>
      </w:r>
      <w:proofErr w:type="spellStart"/>
      <w:r w:rsidRPr="00934EC2">
        <w:rPr>
          <w:rFonts w:ascii="Arial Nova Light" w:eastAsia="Arial" w:hAnsi="Arial Nova Light" w:cs="Arial"/>
          <w:sz w:val="20"/>
          <w:szCs w:val="20"/>
        </w:rPr>
        <w:t>mengatur</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delapan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standar</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pendidikan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nasional</w:t>
      </w:r>
      <w:proofErr w:type="spellEnd"/>
      <w:r w:rsidRPr="00934EC2">
        <w:rPr>
          <w:rFonts w:ascii="Arial Nova Light" w:eastAsia="Arial" w:hAnsi="Arial Nova Light" w:cs="Arial"/>
          <w:sz w:val="20"/>
          <w:szCs w:val="20"/>
        </w:rPr>
        <w:t xml:space="preserve"> yang </w:t>
      </w:r>
      <w:proofErr w:type="spellStart"/>
      <w:r w:rsidRPr="00934EC2">
        <w:rPr>
          <w:rFonts w:ascii="Arial Nova Light" w:eastAsia="Arial" w:hAnsi="Arial Nova Light" w:cs="Arial"/>
          <w:sz w:val="20"/>
          <w:szCs w:val="20"/>
        </w:rPr>
        <w:t>harus</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dipenuhi</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setiap</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satuan</w:t>
      </w:r>
      <w:proofErr w:type="spellEnd"/>
      <w:r w:rsidRPr="00934EC2">
        <w:rPr>
          <w:rFonts w:ascii="Arial Nova Light" w:eastAsia="Arial" w:hAnsi="Arial Nova Light" w:cs="Arial"/>
          <w:sz w:val="20"/>
          <w:szCs w:val="20"/>
        </w:rPr>
        <w:t xml:space="preserve"> </w:t>
      </w:r>
      <w:proofErr w:type="spellStart"/>
      <w:r w:rsidRPr="00934EC2">
        <w:rPr>
          <w:rFonts w:ascii="Arial Nova Light" w:eastAsia="Arial" w:hAnsi="Arial Nova Light" w:cs="Arial"/>
          <w:sz w:val="20"/>
          <w:szCs w:val="20"/>
        </w:rPr>
        <w:t>pendidikan</w:t>
      </w:r>
      <w:proofErr w:type="spellEnd"/>
      <w:r w:rsidRPr="00934EC2">
        <w:rPr>
          <w:rFonts w:ascii="Arial Nova Light" w:eastAsia="Arial" w:hAnsi="Arial Nova Light" w:cs="Arial"/>
          <w:sz w:val="20"/>
          <w:szCs w:val="20"/>
        </w:rPr>
        <w:t xml:space="preserve">. </w:t>
      </w:r>
      <w:r w:rsidRPr="00934EC2">
        <w:rPr>
          <w:rFonts w:ascii="Arial Nova Light" w:eastAsia="Arial" w:hAnsi="Arial Nova Light" w:cs="Arial"/>
          <w:sz w:val="20"/>
          <w:szCs w:val="20"/>
          <w:lang w:val="it-IT"/>
        </w:rPr>
        <w:t>Standar-standar tersebut meliputi standar kompetensi lulusan, standar isi, standar proses, standar penilaian, standar pendidik dan tenaga kependidikan, standar sarana dan prasarana, standar pengelolaan, dan standar pembiayaan pendidikan. PP ini memberikan landasan hukum bagi implementasi Kurikulum Merdeka, dengan menyesuaikan standar pendidikan nasional agar lebih fleksibel dan adaptif terhadap kebutuhan peserta didik serta perkembangan zaman. Selain itu, PP 57/2021 juga memperkuat otonomi satuan pendidikan dalam mengembangkan kurikulum operasional dan mendorong pembelajaran yang lebih berpusat pada peserta didik.</w:t>
      </w:r>
    </w:p>
    <w:p w14:paraId="2156672B" w14:textId="77777777" w:rsidR="0071107A" w:rsidRDefault="0071107A" w:rsidP="0071107A">
      <w:pPr>
        <w:ind w:left="426" w:firstLine="425"/>
        <w:jc w:val="both"/>
        <w:rPr>
          <w:rFonts w:ascii="Arial Nova Light" w:eastAsia="Arial" w:hAnsi="Arial Nova Light" w:cs="Arial"/>
          <w:sz w:val="20"/>
          <w:szCs w:val="20"/>
          <w:lang w:val="it-IT"/>
        </w:rPr>
      </w:pPr>
    </w:p>
    <w:p w14:paraId="414C39B9" w14:textId="77777777" w:rsidR="0071107A" w:rsidRPr="0071107A" w:rsidRDefault="0071107A" w:rsidP="0071107A">
      <w:pPr>
        <w:pStyle w:val="ListParagraph"/>
        <w:numPr>
          <w:ilvl w:val="0"/>
          <w:numId w:val="23"/>
        </w:numPr>
        <w:ind w:left="426"/>
        <w:jc w:val="both"/>
        <w:rPr>
          <w:rFonts w:ascii="Arial Nova Light" w:eastAsia="Arial" w:hAnsi="Arial Nova Light" w:cs="Arial"/>
          <w:b/>
          <w:bCs/>
          <w:sz w:val="20"/>
          <w:szCs w:val="20"/>
          <w:lang w:val="it-IT"/>
        </w:rPr>
      </w:pPr>
      <w:r w:rsidRPr="0071107A">
        <w:rPr>
          <w:rFonts w:ascii="Arial Nova Light" w:eastAsia="Arial" w:hAnsi="Arial Nova Light" w:cs="Arial"/>
          <w:b/>
          <w:bCs/>
          <w:sz w:val="20"/>
          <w:szCs w:val="20"/>
          <w:lang w:val="it-IT"/>
        </w:rPr>
        <w:t>Buku Panduan Merdeka Belajar: Episode Pertama (2020)</w:t>
      </w:r>
    </w:p>
    <w:p w14:paraId="1BAC3AFE" w14:textId="52C96FB5" w:rsidR="0071107A" w:rsidRDefault="0071107A" w:rsidP="0071107A">
      <w:pPr>
        <w:pStyle w:val="ListParagraph"/>
        <w:ind w:left="426" w:firstLine="425"/>
        <w:jc w:val="both"/>
        <w:rPr>
          <w:rFonts w:ascii="Arial Nova Light" w:eastAsia="Arial" w:hAnsi="Arial Nova Light" w:cs="Arial"/>
          <w:sz w:val="20"/>
          <w:szCs w:val="20"/>
          <w:lang w:val="it-IT"/>
        </w:rPr>
      </w:pPr>
      <w:r w:rsidRPr="0071107A">
        <w:rPr>
          <w:rFonts w:ascii="Arial Nova Light" w:eastAsia="Arial" w:hAnsi="Arial Nova Light" w:cs="Arial"/>
          <w:sz w:val="20"/>
          <w:szCs w:val="20"/>
          <w:lang w:val="it-IT"/>
        </w:rPr>
        <w:t>Diterbitkan oleh Kementerian Pendidikan dan Kebudayaan, dokumen ini menjelaskan konsep dan kebijakan awal program Merdeka Belajar yang dicanangkan oleh Menteri Pendidikan dan Kebudayaan Nadiem Makarim. Panduan ini memperkenalkan empat kebijakan pokok awal Merdeka Belajar: (1) penggantian Ujian Nasional dengan Asesmen Kompetensi Minimum dan Survei Karakter, (2) penyederhanaan Rencana Pelaksanaan Pembelajaran (RPP), (3) fleksibilitas dalam Penerimaan Peserta Didik Baru (PPDB), dan (4) penghapusan batasan jumlah peserta didik per rombongan belajar. Buku panduan ini menjadi tonggak awal transformasi pendidikan nasional menuju paradigma pendidikan yang lebih merdeka, fleksibel, dan berpusat pada peserta didik, yang kemudian berkembang menjadi Kurikulum Merdeka</w:t>
      </w:r>
      <w:r>
        <w:rPr>
          <w:rFonts w:ascii="Arial Nova Light" w:eastAsia="Arial" w:hAnsi="Arial Nova Light" w:cs="Arial"/>
          <w:sz w:val="20"/>
          <w:szCs w:val="20"/>
          <w:lang w:val="it-IT"/>
        </w:rPr>
        <w:t>.</w:t>
      </w:r>
    </w:p>
    <w:p w14:paraId="72C811B6" w14:textId="77777777" w:rsidR="0071107A" w:rsidRPr="0071107A" w:rsidRDefault="0071107A" w:rsidP="0071107A">
      <w:pPr>
        <w:pStyle w:val="ListParagraph"/>
        <w:ind w:left="426" w:firstLine="425"/>
        <w:jc w:val="both"/>
        <w:rPr>
          <w:rFonts w:ascii="Arial Nova Light" w:eastAsia="Arial" w:hAnsi="Arial Nova Light" w:cs="Arial"/>
          <w:b/>
          <w:bCs/>
          <w:sz w:val="20"/>
          <w:szCs w:val="20"/>
          <w:lang w:val="it-IT"/>
        </w:rPr>
      </w:pPr>
    </w:p>
    <w:p w14:paraId="26E308A4" w14:textId="77777777" w:rsidR="0071107A" w:rsidRPr="0071107A" w:rsidRDefault="0071107A" w:rsidP="0071107A">
      <w:pPr>
        <w:pStyle w:val="ListParagraph"/>
        <w:numPr>
          <w:ilvl w:val="0"/>
          <w:numId w:val="23"/>
        </w:numPr>
        <w:ind w:left="426"/>
        <w:jc w:val="both"/>
        <w:rPr>
          <w:rFonts w:ascii="Arial Nova Light" w:eastAsia="Arial" w:hAnsi="Arial Nova Light" w:cs="Arial"/>
          <w:b/>
          <w:bCs/>
          <w:sz w:val="20"/>
          <w:szCs w:val="20"/>
          <w:lang w:val="it-IT"/>
        </w:rPr>
      </w:pPr>
      <w:r w:rsidRPr="0071107A">
        <w:rPr>
          <w:rFonts w:ascii="Arial Nova Light" w:eastAsia="Arial" w:hAnsi="Arial Nova Light" w:cs="Arial"/>
          <w:b/>
          <w:bCs/>
          <w:sz w:val="20"/>
          <w:szCs w:val="20"/>
          <w:lang w:val="it-IT"/>
        </w:rPr>
        <w:t>Peraturan Menteri Pendidikan dan Kebudayaan Nomor 37 Tahun 2018</w:t>
      </w:r>
    </w:p>
    <w:p w14:paraId="746DB1CB" w14:textId="00C1D3B2" w:rsidR="0071107A" w:rsidRDefault="0071107A" w:rsidP="0071107A">
      <w:pPr>
        <w:pStyle w:val="ListParagraph"/>
        <w:ind w:left="426" w:firstLine="425"/>
        <w:jc w:val="both"/>
        <w:rPr>
          <w:rFonts w:ascii="Arial Nova Light" w:eastAsia="Arial" w:hAnsi="Arial Nova Light" w:cs="Arial"/>
          <w:sz w:val="20"/>
          <w:szCs w:val="20"/>
          <w:lang w:val="it-IT"/>
        </w:rPr>
      </w:pPr>
      <w:r w:rsidRPr="0071107A">
        <w:rPr>
          <w:rFonts w:ascii="Arial Nova Light" w:eastAsia="Arial" w:hAnsi="Arial Nova Light" w:cs="Arial"/>
          <w:sz w:val="20"/>
          <w:szCs w:val="20"/>
          <w:lang w:val="it-IT"/>
        </w:rPr>
        <w:t>Peraturan ini merupakan perubahan atas Permendikbud Nomor 24 Tahun 2016 yang mengatur tentang Kompetensi Inti (KI) dan Kompetensi Dasar (KD) pada Kurikulum 2013. Permendikbud ini menyempurnakan rumusan kompetensi inti dan kompetensi dasar untuk semua mata pelajaran pada jenjang pendidikan dasar dan menengah, termasuk pendidikan khusus. Meskipun saat ini telah bertransformasi menuju Kurikulum Merdeka, Permendikbud Nomor 37 Tahun 2018 masih menjadi referensi penting dalam masa transisi kurikulum, khususnya bagi satuan pendidikan yang belum sepenuhnya mengimplementasikan Kurikulum Merdeka.</w:t>
      </w:r>
    </w:p>
    <w:p w14:paraId="1ABD3D67" w14:textId="77777777" w:rsidR="0071107A" w:rsidRDefault="0071107A" w:rsidP="0071107A">
      <w:pPr>
        <w:pStyle w:val="ListParagraph"/>
        <w:ind w:left="426" w:firstLine="425"/>
        <w:jc w:val="both"/>
        <w:rPr>
          <w:rFonts w:ascii="Arial Nova Light" w:eastAsia="Arial" w:hAnsi="Arial Nova Light" w:cs="Arial"/>
          <w:sz w:val="20"/>
          <w:szCs w:val="20"/>
          <w:lang w:val="it-IT"/>
        </w:rPr>
      </w:pPr>
    </w:p>
    <w:p w14:paraId="192347EC" w14:textId="77777777" w:rsidR="0071107A" w:rsidRPr="0071107A" w:rsidRDefault="0071107A" w:rsidP="0071107A">
      <w:pPr>
        <w:pStyle w:val="ListParagraph"/>
        <w:numPr>
          <w:ilvl w:val="0"/>
          <w:numId w:val="23"/>
        </w:numPr>
        <w:ind w:left="426"/>
        <w:jc w:val="both"/>
        <w:rPr>
          <w:rFonts w:ascii="Arial Nova Light" w:eastAsia="Arial" w:hAnsi="Arial Nova Light" w:cs="Arial"/>
          <w:b/>
          <w:bCs/>
          <w:sz w:val="20"/>
          <w:szCs w:val="20"/>
          <w:lang w:val="it-IT"/>
        </w:rPr>
      </w:pPr>
      <w:r w:rsidRPr="0071107A">
        <w:rPr>
          <w:rFonts w:ascii="Arial Nova Light" w:eastAsia="Arial" w:hAnsi="Arial Nova Light" w:cs="Arial"/>
          <w:b/>
          <w:bCs/>
          <w:sz w:val="20"/>
          <w:szCs w:val="20"/>
          <w:lang w:val="it-IT"/>
        </w:rPr>
        <w:t>Peraturan Menteri Pendidikan, Kebudayaan, Riset, dan Teknologi Nomor 12 Tahun 2024</w:t>
      </w:r>
    </w:p>
    <w:p w14:paraId="2B4FE93E" w14:textId="25AB6281" w:rsidR="0071107A" w:rsidRPr="0071107A" w:rsidRDefault="0071107A" w:rsidP="0071107A">
      <w:pPr>
        <w:pStyle w:val="ListParagraph"/>
        <w:ind w:left="426" w:firstLine="425"/>
        <w:jc w:val="both"/>
        <w:rPr>
          <w:rFonts w:ascii="Arial Nova Light" w:eastAsia="Arial" w:hAnsi="Arial Nova Light" w:cs="Arial"/>
          <w:sz w:val="20"/>
          <w:szCs w:val="20"/>
          <w:lang w:val="it-IT"/>
        </w:rPr>
      </w:pPr>
      <w:r w:rsidRPr="0071107A">
        <w:rPr>
          <w:rFonts w:ascii="Arial Nova Light" w:eastAsia="Arial" w:hAnsi="Arial Nova Light" w:cs="Arial"/>
          <w:sz w:val="20"/>
          <w:szCs w:val="20"/>
          <w:lang w:val="it-IT"/>
        </w:rPr>
        <w:t>Regulasi ini secara resmi menetapkan Kurikulum Merdeka sebagai kurikulum nasional Indonesia, menggantikan Kurikulum 2013 secara bertahap mulai tahun ajaran 2024/2025. Peraturan ini mengatur implementasi kurikulum yang berpusat pada peserta didik, menekankan pembelajaran berbasis projek, pengembangan kompetensi dan karakter, serta memberikan fleksibilitas kepada satuan pendidikan. Kurikulum Merdeka dirancang untuk mengembangkan Profil Pelajar Pancasila melalui pendekatan pembelajaran yang personalisasi, adaptif, dan integratif, mencakup semua jenjang pendidikan dari PAUD hingga pendidikan menengah dengan keterhubungan yang jelas antar jenjang. Berbeda dengan peraturan sebelumnya, Permendikbudristek Nomor 12 Tahun 2024 memberikan otonomi lebih luas kepada satuan pendidikan untuk mengembangkan kurikulum operasional sesuai dengan konteks dan kebutuhan lokal. Peraturan ini juga memperkenalkan sistem asesmen yang lebih komprehensif, mencakup asesmen formatif, sumatif, asesmen kompetensi minimum, dan penilaian berbasis kinerja melalui portofolio projek. Kurikulum Merdeka juga menekankan integrasi teknologi dalam pembelajaran, penguatan pendidikan karakter dan literasi digital, serta mendorong kolaborasi dengan berbagai pemangku kepentingan untuk menciptakan pembelajaran yang relevan dengan kebutuhan masa depan dan mempersiapkan peserta didik menghadapi tantangan global abad ke-21.</w:t>
      </w:r>
    </w:p>
    <w:p w14:paraId="6241220A" w14:textId="77777777" w:rsidR="00934EC2" w:rsidRPr="00934EC2" w:rsidRDefault="00934EC2" w:rsidP="00934EC2">
      <w:pPr>
        <w:jc w:val="both"/>
        <w:rPr>
          <w:rFonts w:ascii="Arial Nova Light" w:eastAsia="Arial" w:hAnsi="Arial Nova Light" w:cs="Arial"/>
          <w:sz w:val="20"/>
          <w:szCs w:val="20"/>
          <w:lang w:val="it-IT"/>
        </w:rPr>
      </w:pPr>
    </w:p>
    <w:p w14:paraId="7E7AFB7C" w14:textId="278ABFB7" w:rsidR="002E3F13" w:rsidRPr="00D1778F" w:rsidRDefault="0071107A" w:rsidP="00956097">
      <w:pPr>
        <w:pStyle w:val="Heading3"/>
        <w:numPr>
          <w:ilvl w:val="0"/>
          <w:numId w:val="1"/>
        </w:numPr>
        <w:spacing w:before="0" w:line="240" w:lineRule="auto"/>
        <w:ind w:left="567" w:hanging="567"/>
      </w:pPr>
      <w:r>
        <w:t>METODE, DATA, ANALISIS</w:t>
      </w:r>
    </w:p>
    <w:p w14:paraId="7A80FE74" w14:textId="1DF9EC37" w:rsidR="00C401F5" w:rsidRDefault="0071107A" w:rsidP="0071107A">
      <w:pPr>
        <w:pBdr>
          <w:top w:val="nil"/>
          <w:left w:val="nil"/>
          <w:bottom w:val="nil"/>
          <w:right w:val="nil"/>
          <w:between w:val="nil"/>
        </w:pBdr>
        <w:ind w:firstLine="567"/>
        <w:jc w:val="both"/>
        <w:rPr>
          <w:rFonts w:ascii="Arial Nova Light" w:eastAsia="Arial" w:hAnsi="Arial Nova Light" w:cs="Arial"/>
          <w:color w:val="000000"/>
          <w:sz w:val="20"/>
          <w:szCs w:val="20"/>
        </w:rPr>
      </w:pPr>
      <w:proofErr w:type="spellStart"/>
      <w:r w:rsidRPr="0071107A">
        <w:rPr>
          <w:rFonts w:ascii="Arial Nova Light" w:eastAsia="Arial" w:hAnsi="Arial Nova Light" w:cs="Arial"/>
          <w:color w:val="000000"/>
          <w:sz w:val="20"/>
          <w:szCs w:val="20"/>
        </w:rPr>
        <w:t>Penelitian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menerapkan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pendekatan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kualitatif</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deskriptif</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untuk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menguraikan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secara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rinci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pelaksanaan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sistem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tingkat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pusat</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daerah</w:t>
      </w:r>
      <w:proofErr w:type="spellEnd"/>
      <w:r w:rsidRPr="0071107A">
        <w:rPr>
          <w:rFonts w:ascii="Arial Nova Light" w:eastAsia="Arial" w:hAnsi="Arial Nova Light" w:cs="Arial"/>
          <w:color w:val="000000"/>
          <w:sz w:val="20"/>
          <w:szCs w:val="20"/>
        </w:rPr>
        <w:t xml:space="preserve"> pada </w:t>
      </w:r>
      <w:proofErr w:type="spellStart"/>
      <w:r w:rsidRPr="0071107A">
        <w:rPr>
          <w:rFonts w:ascii="Arial Nova Light" w:eastAsia="Arial" w:hAnsi="Arial Nova Light" w:cs="Arial"/>
          <w:color w:val="000000"/>
          <w:sz w:val="20"/>
          <w:szCs w:val="20"/>
        </w:rPr>
        <w:t>satuan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pendidikan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jenjang</w:t>
      </w:r>
      <w:proofErr w:type="spellEnd"/>
      <w:r w:rsidRPr="0071107A">
        <w:rPr>
          <w:rFonts w:ascii="Arial Nova Light" w:eastAsia="Arial" w:hAnsi="Arial Nova Light" w:cs="Arial"/>
          <w:color w:val="000000"/>
          <w:sz w:val="20"/>
          <w:szCs w:val="20"/>
        </w:rPr>
        <w:t xml:space="preserve"> SMA. </w:t>
      </w:r>
      <w:proofErr w:type="spellStart"/>
      <w:r w:rsidRPr="0071107A">
        <w:rPr>
          <w:rFonts w:ascii="Arial Nova Light" w:eastAsia="Arial" w:hAnsi="Arial Nova Light" w:cs="Arial"/>
          <w:color w:val="000000"/>
          <w:sz w:val="20"/>
          <w:szCs w:val="20"/>
        </w:rPr>
        <w:t>Pendekatan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dipilih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karena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relevansinya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dalam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mengeksplorasi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fenomena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pendidikan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dalam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konteks</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alami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tanpa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intervensi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sehingga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memungkinkan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pemahaman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mendalam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terhadap</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dinamika</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terjadi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secara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kontekstual</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Menurut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Sugiyono</w:t>
      </w:r>
      <w:proofErr w:type="spellEnd"/>
      <w:r w:rsidRPr="0071107A">
        <w:rPr>
          <w:rFonts w:ascii="Arial Nova Light" w:eastAsia="Arial" w:hAnsi="Arial Nova Light" w:cs="Arial"/>
          <w:color w:val="000000"/>
          <w:sz w:val="20"/>
          <w:szCs w:val="20"/>
        </w:rPr>
        <w:t xml:space="preserve"> (2019), </w:t>
      </w:r>
      <w:proofErr w:type="spellStart"/>
      <w:r w:rsidRPr="0071107A">
        <w:rPr>
          <w:rFonts w:ascii="Arial Nova Light" w:eastAsia="Arial" w:hAnsi="Arial Nova Light" w:cs="Arial"/>
          <w:color w:val="000000"/>
          <w:sz w:val="20"/>
          <w:szCs w:val="20"/>
        </w:rPr>
        <w:t>penelitian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kualitatif</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bertujuan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mempelajari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objek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dalam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kondisi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aslinya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peneliti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sebagai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instrumen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utama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menggunakan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teknik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pengumpulan</w:t>
      </w:r>
      <w:proofErr w:type="spellEnd"/>
      <w:r w:rsidRPr="0071107A">
        <w:rPr>
          <w:rFonts w:ascii="Arial Nova Light" w:eastAsia="Arial" w:hAnsi="Arial Nova Light" w:cs="Arial"/>
          <w:color w:val="000000"/>
          <w:sz w:val="20"/>
          <w:szCs w:val="20"/>
        </w:rPr>
        <w:t xml:space="preserve"> data </w:t>
      </w:r>
      <w:proofErr w:type="spellStart"/>
      <w:r w:rsidRPr="0071107A">
        <w:rPr>
          <w:rFonts w:ascii="Arial Nova Light" w:eastAsia="Arial" w:hAnsi="Arial Nova Light" w:cs="Arial"/>
          <w:color w:val="000000"/>
          <w:sz w:val="20"/>
          <w:szCs w:val="20"/>
        </w:rPr>
        <w:t>seperti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observasi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wawancara</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dokumentasi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Penelitian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dilakukan</w:t>
      </w:r>
      <w:proofErr w:type="spellEnd"/>
      <w:r w:rsidRPr="0071107A">
        <w:rPr>
          <w:rFonts w:ascii="Arial Nova Light" w:eastAsia="Arial" w:hAnsi="Arial Nova Light" w:cs="Arial"/>
          <w:color w:val="000000"/>
          <w:sz w:val="20"/>
          <w:szCs w:val="20"/>
        </w:rPr>
        <w:t xml:space="preserve"> di SMAN 8 Padang, yang </w:t>
      </w:r>
      <w:proofErr w:type="spellStart"/>
      <w:r w:rsidRPr="0071107A">
        <w:rPr>
          <w:rFonts w:ascii="Arial Nova Light" w:eastAsia="Arial" w:hAnsi="Arial Nova Light" w:cs="Arial"/>
          <w:color w:val="000000"/>
          <w:sz w:val="20"/>
          <w:szCs w:val="20"/>
        </w:rPr>
        <w:t>dipilih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secara</w:t>
      </w:r>
      <w:proofErr w:type="spellEnd"/>
      <w:r>
        <w:rPr>
          <w:rFonts w:ascii="Arial Nova Light" w:eastAsia="Arial" w:hAnsi="Arial Nova Light" w:cs="Arial"/>
          <w:color w:val="000000"/>
          <w:sz w:val="20"/>
          <w:szCs w:val="20"/>
        </w:rPr>
        <w:t xml:space="preserve"> </w:t>
      </w:r>
      <w:r w:rsidRPr="0071107A">
        <w:rPr>
          <w:rFonts w:ascii="Arial Nova Light" w:eastAsia="Arial" w:hAnsi="Arial Nova Light" w:cs="Arial"/>
          <w:color w:val="000000"/>
          <w:sz w:val="20"/>
          <w:szCs w:val="20"/>
        </w:rPr>
        <w:lastRenderedPageBreak/>
        <w:t xml:space="preserve">purposive </w:t>
      </w:r>
      <w:proofErr w:type="spellStart"/>
      <w:r w:rsidRPr="0071107A">
        <w:rPr>
          <w:rFonts w:ascii="Arial Nova Light" w:eastAsia="Arial" w:hAnsi="Arial Nova Light" w:cs="Arial"/>
          <w:color w:val="000000"/>
          <w:sz w:val="20"/>
          <w:szCs w:val="20"/>
        </w:rPr>
        <w:t>karena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representatif</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dalam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mengimplementasikan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kebijakan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pusat</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daerah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secara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terintegrasi</w:t>
      </w:r>
      <w:proofErr w:type="spellEnd"/>
      <w:r w:rsidRPr="0071107A">
        <w:rPr>
          <w:rFonts w:ascii="Arial Nova Light" w:eastAsia="Arial" w:hAnsi="Arial Nova Light" w:cs="Arial"/>
          <w:color w:val="000000"/>
          <w:sz w:val="20"/>
          <w:szCs w:val="20"/>
        </w:rPr>
        <w:t>.</w:t>
      </w:r>
    </w:p>
    <w:p w14:paraId="61F926AF" w14:textId="28E6CC8E" w:rsidR="00C401F5" w:rsidRPr="0071107A" w:rsidRDefault="0071107A" w:rsidP="0071107A">
      <w:pPr>
        <w:pBdr>
          <w:top w:val="nil"/>
          <w:left w:val="nil"/>
          <w:bottom w:val="nil"/>
          <w:right w:val="nil"/>
          <w:between w:val="nil"/>
        </w:pBdr>
        <w:ind w:firstLine="567"/>
        <w:jc w:val="both"/>
        <w:rPr>
          <w:rFonts w:ascii="Arial Nova Light" w:eastAsia="Arial" w:hAnsi="Arial Nova Light" w:cs="Arial"/>
          <w:color w:val="000000"/>
          <w:sz w:val="20"/>
          <w:szCs w:val="20"/>
          <w:lang w:val="en-US"/>
        </w:rPr>
      </w:pPr>
      <w:r w:rsidRPr="0071107A">
        <w:rPr>
          <w:rFonts w:ascii="Arial Nova Light" w:eastAsia="Arial" w:hAnsi="Arial Nova Light" w:cs="Arial"/>
          <w:color w:val="000000"/>
          <w:sz w:val="20"/>
          <w:szCs w:val="20"/>
        </w:rPr>
        <w:t xml:space="preserve">Data </w:t>
      </w:r>
      <w:proofErr w:type="spellStart"/>
      <w:r w:rsidRPr="0071107A">
        <w:rPr>
          <w:rFonts w:ascii="Arial Nova Light" w:eastAsia="Arial" w:hAnsi="Arial Nova Light" w:cs="Arial"/>
          <w:color w:val="000000"/>
          <w:sz w:val="20"/>
          <w:szCs w:val="20"/>
        </w:rPr>
        <w:t>penelitian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dikumpulkan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melalui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observasi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langsung</w:t>
      </w:r>
      <w:proofErr w:type="spellEnd"/>
      <w:r w:rsidRPr="0071107A">
        <w:rPr>
          <w:rFonts w:ascii="Arial Nova Light" w:eastAsia="Arial" w:hAnsi="Arial Nova Light" w:cs="Arial"/>
          <w:color w:val="000000"/>
          <w:sz w:val="20"/>
          <w:szCs w:val="20"/>
        </w:rPr>
        <w:t xml:space="preserve"> di </w:t>
      </w:r>
      <w:proofErr w:type="spellStart"/>
      <w:r w:rsidRPr="0071107A">
        <w:rPr>
          <w:rFonts w:ascii="Arial Nova Light" w:eastAsia="Arial" w:hAnsi="Arial Nova Light" w:cs="Arial"/>
          <w:color w:val="000000"/>
          <w:sz w:val="20"/>
          <w:szCs w:val="20"/>
        </w:rPr>
        <w:t>lapangan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untuk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memperoleh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wawasan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kontekstual</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menyeluruh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tentang</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realitas</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ada</w:t>
      </w:r>
      <w:proofErr w:type="spellEnd"/>
      <w:r w:rsidRPr="0071107A">
        <w:rPr>
          <w:rFonts w:ascii="Arial Nova Light" w:eastAsia="Arial" w:hAnsi="Arial Nova Light" w:cs="Arial"/>
          <w:color w:val="000000"/>
          <w:sz w:val="20"/>
          <w:szCs w:val="20"/>
        </w:rPr>
        <w:t xml:space="preserve">. Selain </w:t>
      </w:r>
      <w:proofErr w:type="spellStart"/>
      <w:r w:rsidRPr="0071107A">
        <w:rPr>
          <w:rFonts w:ascii="Arial Nova Light" w:eastAsia="Arial" w:hAnsi="Arial Nova Light" w:cs="Arial"/>
          <w:color w:val="000000"/>
          <w:sz w:val="20"/>
          <w:szCs w:val="20"/>
        </w:rPr>
        <w:t>itu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kajian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diperkaya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tinjauan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literatur</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sumber-sumber</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ilmiah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terpercaya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seperti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jurnal</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akademik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buku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referensi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serta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dokumen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resmi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termasuk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peraturan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perundang-undangan</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Undang-Undang</w:t>
      </w:r>
      <w:proofErr w:type="spellEnd"/>
      <w:r w:rsidRPr="0071107A">
        <w:rPr>
          <w:rFonts w:ascii="Arial Nova Light" w:eastAsia="Arial" w:hAnsi="Arial Nova Light" w:cs="Arial"/>
          <w:color w:val="000000"/>
          <w:sz w:val="20"/>
          <w:szCs w:val="20"/>
        </w:rPr>
        <w:t xml:space="preserve"> Dasar Negara Republik Indonesia.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mengintegrasikan</w:t>
      </w:r>
      <w:proofErr w:type="spellEnd"/>
      <w:r w:rsidRPr="0071107A">
        <w:rPr>
          <w:rFonts w:ascii="Arial Nova Light" w:eastAsia="Arial" w:hAnsi="Arial Nova Light" w:cs="Arial"/>
          <w:color w:val="000000"/>
          <w:sz w:val="20"/>
          <w:szCs w:val="20"/>
        </w:rPr>
        <w:t xml:space="preserve"> data </w:t>
      </w:r>
      <w:proofErr w:type="spellStart"/>
      <w:r w:rsidRPr="0071107A">
        <w:rPr>
          <w:rFonts w:ascii="Arial Nova Light" w:eastAsia="Arial" w:hAnsi="Arial Nova Light" w:cs="Arial"/>
          <w:color w:val="000000"/>
          <w:sz w:val="20"/>
          <w:szCs w:val="20"/>
        </w:rPr>
        <w:t>empiris</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observasi</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landasan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teoretis</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literatur</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relevan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penelitian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bertujuan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menyajikan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analisis</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mendalam</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bermakna</w:t>
      </w:r>
      <w:proofErr w:type="spellEnd"/>
      <w:r w:rsidRPr="0071107A">
        <w:rPr>
          <w:rFonts w:ascii="Arial Nova Light" w:eastAsia="Arial" w:hAnsi="Arial Nova Light" w:cs="Arial"/>
          <w:color w:val="000000"/>
          <w:sz w:val="20"/>
          <w:szCs w:val="20"/>
        </w:rPr>
        <w:t>.</w:t>
      </w:r>
    </w:p>
    <w:p w14:paraId="4BA18EAD" w14:textId="77777777" w:rsidR="007E1642" w:rsidRPr="0071107A" w:rsidRDefault="007E1642" w:rsidP="0071107A">
      <w:pPr>
        <w:jc w:val="both"/>
        <w:rPr>
          <w:rFonts w:ascii="Arial Nova Light" w:eastAsia="Arial" w:hAnsi="Arial Nova Light" w:cs="Arial"/>
          <w:sz w:val="20"/>
          <w:szCs w:val="20"/>
          <w:lang w:val="it-IT"/>
        </w:rPr>
      </w:pPr>
    </w:p>
    <w:p w14:paraId="68B7874B" w14:textId="34FC326A" w:rsidR="0071107A" w:rsidRPr="0071107A" w:rsidRDefault="0071107A" w:rsidP="0071107A">
      <w:pPr>
        <w:pStyle w:val="Heading3"/>
        <w:numPr>
          <w:ilvl w:val="0"/>
          <w:numId w:val="22"/>
        </w:numPr>
        <w:spacing w:before="0" w:line="240" w:lineRule="auto"/>
        <w:ind w:left="567" w:hanging="567"/>
      </w:pPr>
      <w:r w:rsidRPr="0071107A">
        <w:t>HASIL DAN PEMBAHASAN</w:t>
      </w:r>
    </w:p>
    <w:p w14:paraId="4EFB718D" w14:textId="001B335F" w:rsidR="0071107A" w:rsidRPr="0071107A" w:rsidRDefault="0071107A" w:rsidP="0071107A">
      <w:pPr>
        <w:rPr>
          <w:sz w:val="20"/>
          <w:szCs w:val="20"/>
        </w:rPr>
      </w:pPr>
      <w:r w:rsidRPr="0071107A">
        <w:rPr>
          <w:rFonts w:ascii="Arial Nova Light" w:hAnsi="Arial Nova Light"/>
          <w:b/>
          <w:sz w:val="20"/>
          <w:szCs w:val="20"/>
        </w:rPr>
        <w:t>Hasil</w:t>
      </w:r>
    </w:p>
    <w:p w14:paraId="56A9250B" w14:textId="59B77BAA" w:rsidR="004F5C16" w:rsidRDefault="0071107A" w:rsidP="0071107A">
      <w:pPr>
        <w:pBdr>
          <w:top w:val="nil"/>
          <w:left w:val="nil"/>
          <w:bottom w:val="nil"/>
          <w:right w:val="nil"/>
          <w:between w:val="nil"/>
        </w:pBdr>
        <w:ind w:firstLine="567"/>
        <w:jc w:val="both"/>
        <w:rPr>
          <w:rFonts w:ascii="Arial Nova Light" w:eastAsia="Arial" w:hAnsi="Arial Nova Light" w:cs="Arial"/>
          <w:color w:val="000000"/>
          <w:sz w:val="20"/>
          <w:szCs w:val="20"/>
        </w:rPr>
      </w:pPr>
      <w:proofErr w:type="spellStart"/>
      <w:r w:rsidRPr="0071107A">
        <w:rPr>
          <w:rFonts w:ascii="Arial Nova Light" w:eastAsia="Arial" w:hAnsi="Arial Nova Light" w:cs="Arial"/>
          <w:color w:val="000000"/>
          <w:sz w:val="20"/>
          <w:szCs w:val="20"/>
        </w:rPr>
        <w:t>Berdasarkan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hasil</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wawancara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salah </w:t>
      </w:r>
      <w:proofErr w:type="spellStart"/>
      <w:r w:rsidRPr="0071107A">
        <w:rPr>
          <w:rFonts w:ascii="Arial Nova Light" w:eastAsia="Arial" w:hAnsi="Arial Nova Light" w:cs="Arial"/>
          <w:color w:val="000000"/>
          <w:sz w:val="20"/>
          <w:szCs w:val="20"/>
        </w:rPr>
        <w:t>satu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informan</w:t>
      </w:r>
      <w:proofErr w:type="spellEnd"/>
      <w:r w:rsidRPr="0071107A">
        <w:rPr>
          <w:rFonts w:ascii="Arial Nova Light" w:eastAsia="Arial" w:hAnsi="Arial Nova Light" w:cs="Arial"/>
          <w:color w:val="000000"/>
          <w:sz w:val="20"/>
          <w:szCs w:val="20"/>
        </w:rPr>
        <w:t xml:space="preserve"> di SMA Pembangunan </w:t>
      </w:r>
      <w:proofErr w:type="spellStart"/>
      <w:r w:rsidRPr="0071107A">
        <w:rPr>
          <w:rFonts w:ascii="Arial Nova Light" w:eastAsia="Arial" w:hAnsi="Arial Nova Light" w:cs="Arial"/>
          <w:color w:val="000000"/>
          <w:sz w:val="20"/>
          <w:szCs w:val="20"/>
        </w:rPr>
        <w:t>Laboratorium</w:t>
      </w:r>
      <w:proofErr w:type="spellEnd"/>
      <w:r w:rsidRPr="0071107A">
        <w:rPr>
          <w:rFonts w:ascii="Arial Nova Light" w:eastAsia="Arial" w:hAnsi="Arial Nova Light" w:cs="Arial"/>
          <w:color w:val="000000"/>
          <w:sz w:val="20"/>
          <w:szCs w:val="20"/>
        </w:rPr>
        <w:t xml:space="preserve"> UNP </w:t>
      </w:r>
      <w:proofErr w:type="spellStart"/>
      <w:r w:rsidRPr="0071107A">
        <w:rPr>
          <w:rFonts w:ascii="Arial Nova Light" w:eastAsia="Arial" w:hAnsi="Arial Nova Light" w:cs="Arial"/>
          <w:color w:val="000000"/>
          <w:sz w:val="20"/>
          <w:szCs w:val="20"/>
        </w:rPr>
        <w:t>diketahui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bahwa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pengelolaan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di </w:t>
      </w:r>
      <w:proofErr w:type="spellStart"/>
      <w:r w:rsidRPr="0071107A">
        <w:rPr>
          <w:rFonts w:ascii="Arial Nova Light" w:eastAsia="Arial" w:hAnsi="Arial Nova Light" w:cs="Arial"/>
          <w:color w:val="000000"/>
          <w:sz w:val="20"/>
          <w:szCs w:val="20"/>
        </w:rPr>
        <w:t>sekolah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tersebut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sudah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berjalan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baik</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mengikuti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aturan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pemerintah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Sekolah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menggunakan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Nasional yang </w:t>
      </w:r>
      <w:proofErr w:type="spellStart"/>
      <w:r w:rsidRPr="0071107A">
        <w:rPr>
          <w:rFonts w:ascii="Arial Nova Light" w:eastAsia="Arial" w:hAnsi="Arial Nova Light" w:cs="Arial"/>
          <w:color w:val="000000"/>
          <w:sz w:val="20"/>
          <w:szCs w:val="20"/>
        </w:rPr>
        <w:t>ditetapkan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pemerintah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lalu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menyesuaikannya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kondisi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sekolah</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kebutuhan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siswa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melalui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kegiatan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lokakarya</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diadakan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setiap</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awal</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tahun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ajaran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biasanya</w:t>
      </w:r>
      <w:proofErr w:type="spellEnd"/>
      <w:r w:rsidRPr="0071107A">
        <w:rPr>
          <w:rFonts w:ascii="Arial Nova Light" w:eastAsia="Arial" w:hAnsi="Arial Nova Light" w:cs="Arial"/>
          <w:color w:val="000000"/>
          <w:sz w:val="20"/>
          <w:szCs w:val="20"/>
        </w:rPr>
        <w:t xml:space="preserve"> di </w:t>
      </w:r>
      <w:proofErr w:type="spellStart"/>
      <w:r w:rsidRPr="0071107A">
        <w:rPr>
          <w:rFonts w:ascii="Arial Nova Light" w:eastAsia="Arial" w:hAnsi="Arial Nova Light" w:cs="Arial"/>
          <w:color w:val="000000"/>
          <w:sz w:val="20"/>
          <w:szCs w:val="20"/>
        </w:rPr>
        <w:t>bulan</w:t>
      </w:r>
      <w:proofErr w:type="spellEnd"/>
      <w:r w:rsidRPr="0071107A">
        <w:rPr>
          <w:rFonts w:ascii="Arial Nova Light" w:eastAsia="Arial" w:hAnsi="Arial Nova Light" w:cs="Arial"/>
          <w:color w:val="000000"/>
          <w:sz w:val="20"/>
          <w:szCs w:val="20"/>
        </w:rPr>
        <w:t xml:space="preserve"> Mei. Hasil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kegiatan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kemudian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diserahkan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w:t>
      </w:r>
      <w:proofErr w:type="spellEnd"/>
      <w:r w:rsidRPr="0071107A">
        <w:rPr>
          <w:rFonts w:ascii="Arial Nova Light" w:eastAsia="Arial" w:hAnsi="Arial Nova Light" w:cs="Arial"/>
          <w:color w:val="000000"/>
          <w:sz w:val="20"/>
          <w:szCs w:val="20"/>
        </w:rPr>
        <w:t xml:space="preserve"> Dinas Pendidikan pada </w:t>
      </w:r>
      <w:proofErr w:type="spellStart"/>
      <w:r w:rsidRPr="0071107A">
        <w:rPr>
          <w:rFonts w:ascii="Arial Nova Light" w:eastAsia="Arial" w:hAnsi="Arial Nova Light" w:cs="Arial"/>
          <w:color w:val="000000"/>
          <w:sz w:val="20"/>
          <w:szCs w:val="20"/>
        </w:rPr>
        <w:t>bulan</w:t>
      </w:r>
      <w:proofErr w:type="spellEnd"/>
      <w:r w:rsidRPr="0071107A">
        <w:rPr>
          <w:rFonts w:ascii="Arial Nova Light" w:eastAsia="Arial" w:hAnsi="Arial Nova Light" w:cs="Arial"/>
          <w:color w:val="000000"/>
          <w:sz w:val="20"/>
          <w:szCs w:val="20"/>
        </w:rPr>
        <w:t xml:space="preserve"> Juni, agar </w:t>
      </w:r>
      <w:proofErr w:type="spellStart"/>
      <w:r w:rsidRPr="0071107A">
        <w:rPr>
          <w:rFonts w:ascii="Arial Nova Light" w:eastAsia="Arial" w:hAnsi="Arial Nova Light" w:cs="Arial"/>
          <w:color w:val="000000"/>
          <w:sz w:val="20"/>
          <w:szCs w:val="20"/>
        </w:rPr>
        <w:t>bisa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diterapkan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saat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tahun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ajaran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baru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dimulai</w:t>
      </w:r>
      <w:proofErr w:type="spellEnd"/>
      <w:r w:rsidRPr="0071107A">
        <w:rPr>
          <w:rFonts w:ascii="Arial Nova Light" w:eastAsia="Arial" w:hAnsi="Arial Nova Light" w:cs="Arial"/>
          <w:color w:val="000000"/>
          <w:sz w:val="20"/>
          <w:szCs w:val="20"/>
        </w:rPr>
        <w:t xml:space="preserve"> pada </w:t>
      </w:r>
      <w:proofErr w:type="spellStart"/>
      <w:r w:rsidRPr="0071107A">
        <w:rPr>
          <w:rFonts w:ascii="Arial Nova Light" w:eastAsia="Arial" w:hAnsi="Arial Nova Light" w:cs="Arial"/>
          <w:color w:val="000000"/>
          <w:sz w:val="20"/>
          <w:szCs w:val="20"/>
        </w:rPr>
        <w:t>bulan</w:t>
      </w:r>
      <w:proofErr w:type="spellEnd"/>
      <w:r w:rsidRPr="0071107A">
        <w:rPr>
          <w:rFonts w:ascii="Arial Nova Light" w:eastAsia="Arial" w:hAnsi="Arial Nova Light" w:cs="Arial"/>
          <w:color w:val="000000"/>
          <w:sz w:val="20"/>
          <w:szCs w:val="20"/>
        </w:rPr>
        <w:t xml:space="preserve"> Juli. </w:t>
      </w:r>
      <w:proofErr w:type="spellStart"/>
      <w:r w:rsidRPr="0071107A">
        <w:rPr>
          <w:rFonts w:ascii="Arial Nova Light" w:eastAsia="Arial" w:hAnsi="Arial Nova Light" w:cs="Arial"/>
          <w:color w:val="000000"/>
          <w:sz w:val="20"/>
          <w:szCs w:val="20"/>
        </w:rPr>
        <w:t>Dalam</w:t>
      </w:r>
      <w:proofErr w:type="spellEnd"/>
      <w:r w:rsidRPr="0071107A">
        <w:rPr>
          <w:rFonts w:ascii="Arial Nova Light" w:eastAsia="Arial" w:hAnsi="Arial Nova Light" w:cs="Arial"/>
          <w:color w:val="000000"/>
          <w:sz w:val="20"/>
          <w:szCs w:val="20"/>
        </w:rPr>
        <w:t xml:space="preserve"> proses </w:t>
      </w:r>
      <w:proofErr w:type="spellStart"/>
      <w:r w:rsidRPr="0071107A">
        <w:rPr>
          <w:rFonts w:ascii="Arial Nova Light" w:eastAsia="Arial" w:hAnsi="Arial Nova Light" w:cs="Arial"/>
          <w:color w:val="000000"/>
          <w:sz w:val="20"/>
          <w:szCs w:val="20"/>
        </w:rPr>
        <w:t>pengelolaan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banyak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pihak</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terlibat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seperti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kepala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sekolah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semua</w:t>
      </w:r>
      <w:proofErr w:type="spellEnd"/>
      <w:r w:rsidRPr="0071107A">
        <w:rPr>
          <w:rFonts w:ascii="Arial Nova Light" w:eastAsia="Arial" w:hAnsi="Arial Nova Light" w:cs="Arial"/>
          <w:color w:val="000000"/>
          <w:sz w:val="20"/>
          <w:szCs w:val="20"/>
        </w:rPr>
        <w:t xml:space="preserve"> guru </w:t>
      </w:r>
      <w:proofErr w:type="spellStart"/>
      <w:r w:rsidRPr="0071107A">
        <w:rPr>
          <w:rFonts w:ascii="Arial Nova Light" w:eastAsia="Arial" w:hAnsi="Arial Nova Light" w:cs="Arial"/>
          <w:color w:val="000000"/>
          <w:sz w:val="20"/>
          <w:szCs w:val="20"/>
        </w:rPr>
        <w:t>mata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pelajaran</w:t>
      </w:r>
      <w:proofErr w:type="spellEnd"/>
      <w:r w:rsidRPr="0071107A">
        <w:rPr>
          <w:rFonts w:ascii="Arial Nova Light" w:eastAsia="Arial" w:hAnsi="Arial Nova Light" w:cs="Arial"/>
          <w:color w:val="000000"/>
          <w:sz w:val="20"/>
          <w:szCs w:val="20"/>
        </w:rPr>
        <w:t xml:space="preserve">, dan Tim Pengembang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(TPK) </w:t>
      </w:r>
      <w:proofErr w:type="spellStart"/>
      <w:r w:rsidRPr="0071107A">
        <w:rPr>
          <w:rFonts w:ascii="Arial Nova Light" w:eastAsia="Arial" w:hAnsi="Arial Nova Light" w:cs="Arial"/>
          <w:color w:val="000000"/>
          <w:sz w:val="20"/>
          <w:szCs w:val="20"/>
        </w:rPr>
        <w:t>atau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sekarang</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disebut</w:t>
      </w:r>
      <w:proofErr w:type="spellEnd"/>
      <w:r w:rsidRPr="0071107A">
        <w:rPr>
          <w:rFonts w:ascii="Arial Nova Light" w:eastAsia="Arial" w:hAnsi="Arial Nova Light" w:cs="Arial"/>
          <w:color w:val="000000"/>
          <w:sz w:val="20"/>
          <w:szCs w:val="20"/>
        </w:rPr>
        <w:t xml:space="preserve"> Tim Kurikulum </w:t>
      </w:r>
      <w:proofErr w:type="spellStart"/>
      <w:r w:rsidRPr="0071107A">
        <w:rPr>
          <w:rFonts w:ascii="Arial Nova Light" w:eastAsia="Arial" w:hAnsi="Arial Nova Light" w:cs="Arial"/>
          <w:color w:val="000000"/>
          <w:sz w:val="20"/>
          <w:szCs w:val="20"/>
        </w:rPr>
        <w:t>Satuan</w:t>
      </w:r>
      <w:proofErr w:type="spellEnd"/>
      <w:r w:rsidRPr="0071107A">
        <w:rPr>
          <w:rFonts w:ascii="Arial Nova Light" w:eastAsia="Arial" w:hAnsi="Arial Nova Light" w:cs="Arial"/>
          <w:color w:val="000000"/>
          <w:sz w:val="20"/>
          <w:szCs w:val="20"/>
        </w:rPr>
        <w:t xml:space="preserve"> Pendidikan (KSP). Tim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bertugas</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menyusun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melaksanakan</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mengevaluasi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Selain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sekolah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ada</w:t>
      </w:r>
      <w:proofErr w:type="spellEnd"/>
      <w:r w:rsidRPr="0071107A">
        <w:rPr>
          <w:rFonts w:ascii="Arial Nova Light" w:eastAsia="Arial" w:hAnsi="Arial Nova Light" w:cs="Arial"/>
          <w:color w:val="000000"/>
          <w:sz w:val="20"/>
          <w:szCs w:val="20"/>
        </w:rPr>
        <w:t xml:space="preserve"> juga </w:t>
      </w:r>
      <w:proofErr w:type="spellStart"/>
      <w:r w:rsidRPr="0071107A">
        <w:rPr>
          <w:rFonts w:ascii="Arial Nova Light" w:eastAsia="Arial" w:hAnsi="Arial Nova Light" w:cs="Arial"/>
          <w:color w:val="000000"/>
          <w:sz w:val="20"/>
          <w:szCs w:val="20"/>
        </w:rPr>
        <w:t>pengawas</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dari</w:t>
      </w:r>
      <w:proofErr w:type="spellEnd"/>
      <w:r w:rsidRPr="0071107A">
        <w:rPr>
          <w:rFonts w:ascii="Arial Nova Light" w:eastAsia="Arial" w:hAnsi="Arial Nova Light" w:cs="Arial"/>
          <w:color w:val="000000"/>
          <w:sz w:val="20"/>
          <w:szCs w:val="20"/>
        </w:rPr>
        <w:t xml:space="preserve"> Dinas Pendidikan </w:t>
      </w:r>
      <w:proofErr w:type="spellStart"/>
      <w:r w:rsidRPr="0071107A">
        <w:rPr>
          <w:rFonts w:ascii="Arial Nova Light" w:eastAsia="Arial" w:hAnsi="Arial Nova Light" w:cs="Arial"/>
          <w:color w:val="000000"/>
          <w:sz w:val="20"/>
          <w:szCs w:val="20"/>
        </w:rPr>
        <w:t>serta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peran</w:t>
      </w:r>
      <w:proofErr w:type="spellEnd"/>
      <w:r w:rsidRPr="0071107A">
        <w:rPr>
          <w:rFonts w:ascii="Arial Nova Light" w:eastAsia="Arial" w:hAnsi="Arial Nova Light" w:cs="Arial"/>
          <w:color w:val="000000"/>
          <w:sz w:val="20"/>
          <w:szCs w:val="20"/>
        </w:rPr>
        <w:t xml:space="preserve"> orang </w:t>
      </w:r>
      <w:proofErr w:type="spellStart"/>
      <w:r w:rsidRPr="0071107A">
        <w:rPr>
          <w:rFonts w:ascii="Arial Nova Light" w:eastAsia="Arial" w:hAnsi="Arial Nova Light" w:cs="Arial"/>
          <w:color w:val="000000"/>
          <w:sz w:val="20"/>
          <w:szCs w:val="20"/>
        </w:rPr>
        <w:t>tua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siswa</w:t>
      </w:r>
      <w:proofErr w:type="spellEnd"/>
      <w:r w:rsidRPr="0071107A">
        <w:rPr>
          <w:rFonts w:ascii="Arial Nova Light" w:eastAsia="Arial" w:hAnsi="Arial Nova Light" w:cs="Arial"/>
          <w:color w:val="000000"/>
          <w:sz w:val="20"/>
          <w:szCs w:val="20"/>
        </w:rPr>
        <w:t xml:space="preserve"> yang </w:t>
      </w:r>
      <w:proofErr w:type="spellStart"/>
      <w:r w:rsidRPr="0071107A">
        <w:rPr>
          <w:rFonts w:ascii="Arial Nova Light" w:eastAsia="Arial" w:hAnsi="Arial Nova Light" w:cs="Arial"/>
          <w:color w:val="000000"/>
          <w:sz w:val="20"/>
          <w:szCs w:val="20"/>
        </w:rPr>
        <w:t>ikut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mendukung</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pelaksanaan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w:t>
      </w:r>
    </w:p>
    <w:p w14:paraId="445334E0" w14:textId="77777777" w:rsidR="0071107A" w:rsidRDefault="0071107A" w:rsidP="0071107A">
      <w:pPr>
        <w:pBdr>
          <w:top w:val="nil"/>
          <w:left w:val="nil"/>
          <w:bottom w:val="nil"/>
          <w:right w:val="nil"/>
          <w:between w:val="nil"/>
        </w:pBdr>
        <w:ind w:firstLine="567"/>
        <w:jc w:val="both"/>
        <w:rPr>
          <w:rFonts w:ascii="Arial Nova Light" w:eastAsia="Arial" w:hAnsi="Arial Nova Light" w:cs="Arial"/>
          <w:color w:val="000000"/>
          <w:sz w:val="20"/>
          <w:szCs w:val="20"/>
          <w:lang w:val="it-IT"/>
        </w:rPr>
      </w:pPr>
      <w:proofErr w:type="spellStart"/>
      <w:r w:rsidRPr="0071107A">
        <w:rPr>
          <w:rFonts w:ascii="Arial Nova Light" w:eastAsia="Arial" w:hAnsi="Arial Nova Light" w:cs="Arial"/>
          <w:color w:val="000000"/>
          <w:sz w:val="20"/>
          <w:szCs w:val="20"/>
        </w:rPr>
        <w:t>Pelaksanaan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kurikulum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dilakukan</w:t>
      </w:r>
      <w:proofErr w:type="spellEnd"/>
      <w:r w:rsidRPr="0071107A">
        <w:rPr>
          <w:rFonts w:ascii="Arial Nova Light" w:eastAsia="Arial" w:hAnsi="Arial Nova Light" w:cs="Arial"/>
          <w:color w:val="000000"/>
          <w:sz w:val="20"/>
          <w:szCs w:val="20"/>
        </w:rPr>
        <w:t xml:space="preserve"> oleh Tim KSP, dan </w:t>
      </w:r>
      <w:proofErr w:type="spellStart"/>
      <w:r w:rsidRPr="0071107A">
        <w:rPr>
          <w:rFonts w:ascii="Arial Nova Light" w:eastAsia="Arial" w:hAnsi="Arial Nova Light" w:cs="Arial"/>
          <w:color w:val="000000"/>
          <w:sz w:val="20"/>
          <w:szCs w:val="20"/>
        </w:rPr>
        <w:t>mulai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aktif</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ketika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tahun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ajaran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baru</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dimulai</w:t>
      </w:r>
      <w:proofErr w:type="spellEnd"/>
      <w:r w:rsidRPr="0071107A">
        <w:rPr>
          <w:rFonts w:ascii="Arial Nova Light" w:eastAsia="Arial" w:hAnsi="Arial Nova Light" w:cs="Arial"/>
          <w:color w:val="000000"/>
          <w:sz w:val="20"/>
          <w:szCs w:val="20"/>
        </w:rPr>
        <w:t xml:space="preserve"> di </w:t>
      </w:r>
      <w:proofErr w:type="spellStart"/>
      <w:r w:rsidRPr="0071107A">
        <w:rPr>
          <w:rFonts w:ascii="Arial Nova Light" w:eastAsia="Arial" w:hAnsi="Arial Nova Light" w:cs="Arial"/>
          <w:color w:val="000000"/>
          <w:sz w:val="20"/>
          <w:szCs w:val="20"/>
        </w:rPr>
        <w:t>pertengahan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bulan</w:t>
      </w:r>
      <w:proofErr w:type="spellEnd"/>
      <w:r w:rsidRPr="0071107A">
        <w:rPr>
          <w:rFonts w:ascii="Arial Nova Light" w:eastAsia="Arial" w:hAnsi="Arial Nova Light" w:cs="Arial"/>
          <w:color w:val="000000"/>
          <w:sz w:val="20"/>
          <w:szCs w:val="20"/>
        </w:rPr>
        <w:t xml:space="preserve"> Juli. </w:t>
      </w:r>
      <w:proofErr w:type="spellStart"/>
      <w:r w:rsidRPr="0071107A">
        <w:rPr>
          <w:rFonts w:ascii="Arial Nova Light" w:eastAsia="Arial" w:hAnsi="Arial Nova Light" w:cs="Arial"/>
          <w:color w:val="000000"/>
          <w:sz w:val="20"/>
          <w:szCs w:val="20"/>
        </w:rPr>
        <w:t>Semua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perangkat</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pembelajaran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seperti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jadwal</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pelajaran</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rencana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pembelajaran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sudah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dipersiapkan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sebelumnya</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disesuaikan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dengan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kalender</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pendidikan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nasional</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Untuk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memastikan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semuanya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berjalan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sesuai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rencana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kepala</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sekolah</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membentuk</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tim</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evaluasi</w:t>
      </w:r>
      <w:proofErr w:type="spellEnd"/>
      <w:r w:rsidRPr="0071107A">
        <w:rPr>
          <w:rFonts w:ascii="Arial Nova Light" w:eastAsia="Arial" w:hAnsi="Arial Nova Light" w:cs="Arial"/>
          <w:color w:val="000000"/>
          <w:sz w:val="20"/>
          <w:szCs w:val="20"/>
        </w:rPr>
        <w:t xml:space="preserve">. Tim </w:t>
      </w:r>
      <w:proofErr w:type="spellStart"/>
      <w:r w:rsidRPr="0071107A">
        <w:rPr>
          <w:rFonts w:ascii="Arial Nova Light" w:eastAsia="Arial" w:hAnsi="Arial Nova Light" w:cs="Arial"/>
          <w:color w:val="000000"/>
          <w:sz w:val="20"/>
          <w:szCs w:val="20"/>
        </w:rPr>
        <w:t>ini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bertugas</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mengawasi</w:t>
      </w:r>
      <w:proofErr w:type="spellEnd"/>
      <w:r w:rsidRPr="0071107A">
        <w:rPr>
          <w:rFonts w:ascii="Arial Nova Light" w:eastAsia="Arial" w:hAnsi="Arial Nova Light" w:cs="Arial"/>
          <w:color w:val="000000"/>
          <w:sz w:val="20"/>
          <w:szCs w:val="20"/>
        </w:rPr>
        <w:t xml:space="preserve"> dan </w:t>
      </w:r>
      <w:proofErr w:type="spellStart"/>
      <w:r w:rsidRPr="0071107A">
        <w:rPr>
          <w:rFonts w:ascii="Arial Nova Light" w:eastAsia="Arial" w:hAnsi="Arial Nova Light" w:cs="Arial"/>
          <w:color w:val="000000"/>
          <w:sz w:val="20"/>
          <w:szCs w:val="20"/>
        </w:rPr>
        <w:t>mengevaluasi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kegiatan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pembelajaran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setiap</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bulan</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sekali</w:t>
      </w:r>
      <w:proofErr w:type="spellEnd"/>
      <w:r w:rsidRPr="0071107A">
        <w:rPr>
          <w:rFonts w:ascii="Arial Nova Light" w:eastAsia="Arial" w:hAnsi="Arial Nova Light" w:cs="Arial"/>
          <w:color w:val="000000"/>
          <w:sz w:val="20"/>
          <w:szCs w:val="20"/>
        </w:rPr>
        <w:t xml:space="preserve">, </w:t>
      </w:r>
      <w:proofErr w:type="spellStart"/>
      <w:r w:rsidRPr="0071107A">
        <w:rPr>
          <w:rFonts w:ascii="Arial Nova Light" w:eastAsia="Arial" w:hAnsi="Arial Nova Light" w:cs="Arial"/>
          <w:color w:val="000000"/>
          <w:sz w:val="20"/>
          <w:szCs w:val="20"/>
        </w:rPr>
        <w:t>dibantu</w:t>
      </w:r>
      <w:proofErr w:type="spellEnd"/>
      <w:r w:rsidRPr="0071107A">
        <w:rPr>
          <w:rFonts w:ascii="Arial Nova Light" w:eastAsia="Arial" w:hAnsi="Arial Nova Light" w:cs="Arial"/>
          <w:color w:val="000000"/>
          <w:sz w:val="20"/>
          <w:szCs w:val="20"/>
        </w:rPr>
        <w:t xml:space="preserve"> oleh guru-guru senior. </w:t>
      </w:r>
      <w:r w:rsidRPr="0071107A">
        <w:rPr>
          <w:rFonts w:ascii="Arial Nova Light" w:eastAsia="Arial" w:hAnsi="Arial Nova Light" w:cs="Arial"/>
          <w:color w:val="000000"/>
          <w:sz w:val="20"/>
          <w:szCs w:val="20"/>
          <w:lang w:val="it-IT"/>
        </w:rPr>
        <w:t xml:space="preserve">Evaluasi ini penting agar jika ada masalah, sekolah bisa segera memperbaikinya. Meskipun pengelolaan sudah berjalan dengan baik, sekolah masih menghadapi beberapa tantangan, seperti guru yang belum sepenuhnya memahami kurikulum baru, yaitu Kurikulum Merdeka. Selain itu, adanya wacana perubahan kurikulum dari kementerian membuat sekolah harus cepat beradaptasi dengan aturan baru. Pengelolaan kurikulum ini dipimpin langsung oleh Wakil Kepala Sekolah Bidang Kurikulum. Beliau bertanggung jawab mengatur semua kegiatan yang berkaitan dengan kurikulum, mulai dari perencanaan sampai pelaksanaannya di kelas. Dengan pembagian tugas yang jelas dan kerjasama tim yang baik, pengelolaan kurikulum di SMA Pembangunan Laboratorium UNP bisa berjalan dengan lancar. </w:t>
      </w:r>
    </w:p>
    <w:p w14:paraId="6A7AFED6" w14:textId="119CB833" w:rsidR="004F5C16" w:rsidRDefault="0071107A" w:rsidP="0071107A">
      <w:pPr>
        <w:pBdr>
          <w:top w:val="nil"/>
          <w:left w:val="nil"/>
          <w:bottom w:val="nil"/>
          <w:right w:val="nil"/>
          <w:between w:val="nil"/>
        </w:pBdr>
        <w:ind w:firstLine="567"/>
        <w:jc w:val="both"/>
        <w:rPr>
          <w:rFonts w:ascii="Arial Nova Light" w:eastAsia="Arial" w:hAnsi="Arial Nova Light" w:cs="Arial"/>
          <w:color w:val="000000"/>
          <w:sz w:val="20"/>
          <w:szCs w:val="20"/>
          <w:lang w:val="it-IT"/>
        </w:rPr>
      </w:pPr>
      <w:r w:rsidRPr="0071107A">
        <w:rPr>
          <w:rFonts w:ascii="Arial Nova Light" w:eastAsia="Arial" w:hAnsi="Arial Nova Light" w:cs="Arial"/>
          <w:color w:val="000000"/>
          <w:sz w:val="20"/>
          <w:szCs w:val="20"/>
          <w:lang w:val="it-IT"/>
        </w:rPr>
        <w:t>Adapun alur dari sistem kurikulum sekolah hingga implementasinya dapat dijelaskan dengan gambaran sebagai berikut:</w:t>
      </w:r>
    </w:p>
    <w:p w14:paraId="08FE6772" w14:textId="22D326DB" w:rsidR="0071107A" w:rsidRPr="0071107A" w:rsidRDefault="0071107A" w:rsidP="0071107A">
      <w:pPr>
        <w:pBdr>
          <w:top w:val="nil"/>
          <w:left w:val="nil"/>
          <w:bottom w:val="nil"/>
          <w:right w:val="nil"/>
          <w:between w:val="nil"/>
        </w:pBdr>
        <w:jc w:val="both"/>
        <w:rPr>
          <w:rFonts w:ascii="Arial Nova Light" w:eastAsia="Arial" w:hAnsi="Arial Nova Light" w:cs="Arial"/>
          <w:color w:val="000000"/>
          <w:sz w:val="20"/>
          <w:szCs w:val="20"/>
          <w:lang w:val="it-IT"/>
        </w:rPr>
      </w:pPr>
      <w:r w:rsidRPr="00794CE8">
        <w:rPr>
          <w:rFonts w:ascii="Arial Nova Light" w:hAnsi="Arial Nova Light"/>
          <w:noProof/>
          <w:sz w:val="20"/>
          <w:szCs w:val="20"/>
          <w:lang w:val="it-IT"/>
        </w:rPr>
        <w:drawing>
          <wp:inline distT="0" distB="0" distL="0" distR="0" wp14:anchorId="19865A01" wp14:editId="7286E29A">
            <wp:extent cx="5760085" cy="2978785"/>
            <wp:effectExtent l="0" t="0" r="0" b="0"/>
            <wp:docPr id="134895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56304" name=""/>
                    <pic:cNvPicPr/>
                  </pic:nvPicPr>
                  <pic:blipFill>
                    <a:blip r:embed="rId17"/>
                    <a:stretch>
                      <a:fillRect/>
                    </a:stretch>
                  </pic:blipFill>
                  <pic:spPr>
                    <a:xfrm>
                      <a:off x="0" y="0"/>
                      <a:ext cx="5760085" cy="2978785"/>
                    </a:xfrm>
                    <a:prstGeom prst="rect">
                      <a:avLst/>
                    </a:prstGeom>
                  </pic:spPr>
                </pic:pic>
              </a:graphicData>
            </a:graphic>
          </wp:inline>
        </w:drawing>
      </w:r>
    </w:p>
    <w:p w14:paraId="26DC6554" w14:textId="77777777" w:rsidR="00014AF0" w:rsidRDefault="00014AF0" w:rsidP="004F5C16">
      <w:pPr>
        <w:jc w:val="both"/>
        <w:rPr>
          <w:rFonts w:ascii="Arial Nova Light" w:eastAsia="Arial" w:hAnsi="Arial Nova Light" w:cs="Arial"/>
          <w:b/>
          <w:color w:val="000000"/>
          <w:sz w:val="20"/>
          <w:szCs w:val="20"/>
          <w:highlight w:val="yellow"/>
          <w:lang w:val="it-IT"/>
        </w:rPr>
      </w:pPr>
    </w:p>
    <w:p w14:paraId="6FA56A67" w14:textId="5CC06DE2" w:rsidR="0071107A" w:rsidRDefault="0071107A" w:rsidP="004F5C16">
      <w:pPr>
        <w:jc w:val="both"/>
        <w:rPr>
          <w:rFonts w:ascii="Arial Nova Light" w:eastAsia="Arial" w:hAnsi="Arial Nova Light" w:cs="Arial"/>
          <w:b/>
          <w:color w:val="000000"/>
          <w:sz w:val="20"/>
          <w:szCs w:val="20"/>
          <w:lang w:val="it-IT"/>
        </w:rPr>
      </w:pPr>
      <w:r w:rsidRPr="0071107A">
        <w:rPr>
          <w:rFonts w:ascii="Arial Nova Light" w:eastAsia="Arial" w:hAnsi="Arial Nova Light" w:cs="Arial"/>
          <w:b/>
          <w:color w:val="000000"/>
          <w:sz w:val="20"/>
          <w:szCs w:val="20"/>
          <w:lang w:val="it-IT"/>
        </w:rPr>
        <w:lastRenderedPageBreak/>
        <w:t>Pembahasan</w:t>
      </w:r>
    </w:p>
    <w:p w14:paraId="73EAACB1" w14:textId="335A2E48" w:rsidR="0071107A" w:rsidRPr="0071107A" w:rsidRDefault="0071107A" w:rsidP="004F5C16">
      <w:pPr>
        <w:jc w:val="both"/>
        <w:rPr>
          <w:rFonts w:ascii="Arial Nova Light" w:eastAsia="Arial" w:hAnsi="Arial Nova Light" w:cs="Arial"/>
          <w:b/>
          <w:color w:val="000000"/>
          <w:sz w:val="20"/>
          <w:szCs w:val="20"/>
          <w:lang w:val="it-IT"/>
        </w:rPr>
      </w:pPr>
      <w:r>
        <w:rPr>
          <w:rFonts w:ascii="Arial Nova Light" w:eastAsia="Arial" w:hAnsi="Arial Nova Light" w:cs="Arial"/>
          <w:b/>
          <w:color w:val="000000"/>
          <w:sz w:val="20"/>
          <w:szCs w:val="20"/>
          <w:lang w:val="it-IT"/>
        </w:rPr>
        <w:t>Pengertian Kurikulum</w:t>
      </w:r>
    </w:p>
    <w:p w14:paraId="25C466F8" w14:textId="57ABA79B" w:rsidR="0071107A" w:rsidRDefault="0071107A" w:rsidP="0071107A">
      <w:pPr>
        <w:ind w:firstLine="567"/>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Kurikulum merupakan seperangkat rencana dan peraturan yang memuat isi dan bahan pelajaran serta cara yang digunakan sebagai pedoman dalam pelaksanaan proses belajar mengajar. Secara etimologi, istilah "kurikulum" berasal dari bahasa Latin "curir" yang berarti pelari, dan "curere" yang berarti tempat berlari. Awalnya digunakan dalam dunia olahraga Romawi kuno, kurikulum diartikan sebagai suatu arah yang harus ditempuh pelari dari awal hingga akhir. Secara terminologi, kurikulum diartikan sebagai sejumlah pengetahuan atau mata pelajaran yang harus ditempuh peserta didik untuk mencapai tujuan Pendidikan (Fry et al., 2012)</w:t>
      </w:r>
      <w:r w:rsidRPr="0071107A">
        <w:rPr>
          <w:rFonts w:ascii="Arial Nova Light" w:eastAsia="Arial" w:hAnsi="Arial Nova Light" w:cs="Arial"/>
          <w:bCs/>
          <w:color w:val="000000"/>
          <w:sz w:val="20"/>
          <w:szCs w:val="20"/>
          <w:lang w:val="it-IT"/>
        </w:rPr>
        <w:t>.</w:t>
      </w:r>
    </w:p>
    <w:p w14:paraId="65BD9CD8" w14:textId="40122637" w:rsidR="0071107A" w:rsidRDefault="0071107A" w:rsidP="0071107A">
      <w:pPr>
        <w:ind w:firstLine="567"/>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Kurikulum dapat dimaknai secara sempit maupun luas. Dalam arti sempit, kurikulum adalah sejumlah mata pelajaran yang harus diikuti atau diambil siswa untuk menyelesaikan pendidikan pada lembaga tertentu. Sementara itu, dalam arti luas, kurikulum mencakup semua pengalaman belajar yang diberikan sekolah kepada siswa selama mengikuti pendidikan pada jenjang tertentu. Upaya pemberian pengalaman belajar ini dapat berlangsung di dalam maupun di luar kelas, baik yang dirancang secara tertulis maupun tidak, dengan tujuan utama membentuk lulusan yang berkualitas. Kurikulum juga mencakup serangkaian metode belajar mengajar, cara mengevaluasi siswa, program bimbingan dan penyuluhan, supervisi, administrasi, serta struktur yang berkaitan dengan waktu, ruang, dan pemilihan mata pelajaran. Sebagai pedoman dalam kegiatan belajar mengajar, perancangan kurikulum harus dilakukan secara cermat untuk memastikan kualitas lulusan (Rahmawati et al., 2023).</w:t>
      </w:r>
    </w:p>
    <w:p w14:paraId="02DAE1CA" w14:textId="0FA5A9B2" w:rsidR="0071107A" w:rsidRDefault="0071107A" w:rsidP="0071107A">
      <w:pPr>
        <w:jc w:val="both"/>
        <w:rPr>
          <w:rFonts w:ascii="Arial Nova Light" w:eastAsia="Arial" w:hAnsi="Arial Nova Light" w:cs="Arial"/>
          <w:bCs/>
          <w:color w:val="000000"/>
          <w:sz w:val="20"/>
          <w:szCs w:val="20"/>
          <w:lang w:val="it-IT"/>
        </w:rPr>
      </w:pPr>
    </w:p>
    <w:p w14:paraId="7D85529C" w14:textId="5146F8AB" w:rsidR="0071107A" w:rsidRDefault="0071107A" w:rsidP="0071107A">
      <w:pPr>
        <w:jc w:val="both"/>
        <w:rPr>
          <w:rFonts w:ascii="Arial Nova Light" w:eastAsia="Arial" w:hAnsi="Arial Nova Light" w:cs="Arial"/>
          <w:b/>
          <w:color w:val="000000"/>
          <w:sz w:val="20"/>
          <w:szCs w:val="20"/>
          <w:lang w:val="it-IT"/>
        </w:rPr>
      </w:pPr>
      <w:r>
        <w:rPr>
          <w:rFonts w:ascii="Arial Nova Light" w:eastAsia="Arial" w:hAnsi="Arial Nova Light" w:cs="Arial"/>
          <w:b/>
          <w:color w:val="000000"/>
          <w:sz w:val="20"/>
          <w:szCs w:val="20"/>
          <w:lang w:val="it-IT"/>
        </w:rPr>
        <w:t>Dasar Hukum dan Kebijakan</w:t>
      </w:r>
    </w:p>
    <w:p w14:paraId="34C1A20D" w14:textId="77777777" w:rsidR="0071107A" w:rsidRDefault="0071107A" w:rsidP="0071107A">
      <w:pPr>
        <w:ind w:firstLine="567"/>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 xml:space="preserve">Implementasi Kurikulum Merdeka di SMA Kota Padang didasarkan pada beberapa peraturan dan kebijakan pendidikan nasional, yang menunjukkan evolusi dari kurikulum sebelumnya hingga penetapan Kurikulum Merdeka sebagai kurikulum nasional. </w:t>
      </w:r>
    </w:p>
    <w:p w14:paraId="675C2506" w14:textId="77777777" w:rsidR="0071107A" w:rsidRDefault="0071107A" w:rsidP="0071107A">
      <w:pPr>
        <w:pStyle w:val="ListParagraph"/>
        <w:numPr>
          <w:ilvl w:val="0"/>
          <w:numId w:val="24"/>
        </w:numPr>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Peraturan Pemerintah Nomor 57 Tahun 2021 tentang Standar Nasional Pendidikan (SNP)</w:t>
      </w:r>
    </w:p>
    <w:p w14:paraId="6D11CF1B" w14:textId="119DA1FD" w:rsidR="0071107A" w:rsidRDefault="0071107A" w:rsidP="0071107A">
      <w:pPr>
        <w:pStyle w:val="ListParagraph"/>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Peraturan ini merupakan pembaruan dari PP Nomor 19 Tahun 2005 dan menjadi landasan hukum yang mengatur delapan standar pendidikan nasional yang harus dipenuhi setiap satuan pendidikan. Standar-standar tersebut meliputi standar kompetensi lulusan, standar isi, standar proses, standar penilaian, standar pendidik dan tenaga kependidikan, standar sarana dan prasarana, standar pengelolaan, dan standar pembiayaan pendidikan. PP ini memberikan landasan hukum bagi implementasi Kurikulum Merdeka, dengan menyesuaikan standar pendidikan nasional agar lebih fleksibel dan adaptif terhadap kebutuhan peserta didik serta perkembangan zaman. Selain itu, PP 57/2021 juga memperkuat otonomi satuan pendidikan dalam mengembangkan kurikulum operasional dan mendorong pembelajaran yang lebih berpusat pada peserta didik.</w:t>
      </w:r>
    </w:p>
    <w:p w14:paraId="11E3E1D8" w14:textId="77777777" w:rsidR="0071107A" w:rsidRDefault="0071107A" w:rsidP="0071107A">
      <w:pPr>
        <w:pStyle w:val="ListParagraph"/>
        <w:ind w:left="426"/>
        <w:jc w:val="both"/>
        <w:rPr>
          <w:rFonts w:ascii="Arial Nova Light" w:eastAsia="Arial" w:hAnsi="Arial Nova Light" w:cs="Arial"/>
          <w:bCs/>
          <w:color w:val="000000"/>
          <w:sz w:val="20"/>
          <w:szCs w:val="20"/>
          <w:lang w:val="it-IT"/>
        </w:rPr>
      </w:pPr>
    </w:p>
    <w:p w14:paraId="56CE5B8A" w14:textId="77777777" w:rsidR="0071107A" w:rsidRDefault="0071107A" w:rsidP="0071107A">
      <w:pPr>
        <w:pStyle w:val="ListParagraph"/>
        <w:numPr>
          <w:ilvl w:val="0"/>
          <w:numId w:val="24"/>
        </w:numPr>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Buku Panduan Merdeka Belajar: Episode Pertama (2020)</w:t>
      </w:r>
    </w:p>
    <w:p w14:paraId="569BC042" w14:textId="77777777" w:rsidR="0071107A" w:rsidRDefault="0071107A" w:rsidP="0071107A">
      <w:pPr>
        <w:pStyle w:val="ListParagraph"/>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 xml:space="preserve">Diterbitkan oleh Kementerian Pendidikan dan Kebudayaan, dokumen ini menjelaskan konsep dan kebijakan awal program Merdeka Belajar yang dicanangkan oleh Menteri Pendidikan dan Kebudayaan Nadiem Makarim. Panduan ini memperkenalkan empat kebijakan pokok awal Merdeka Belajar: (1) penggantian Ujian Nasional dengan Asesmen Kompetensi Minimum dan Survei Karakter, (2) penyederhanaan Rencana Pelaksanaan Pembelajaran (RPP), (3) fleksibilitas dalam Penerimaan Peserta Didik Baru (PPDB), dan (4) penghapusan batasan jumlah peserta didik per rombongan belajar. Buku panduan ini menjadi tonggak awal transformasi pendidikan nasional menuju paradigma pendidikan yang lebih merdeka, fleksibel, dan berpusat pada peserta didik, yang kemudian berkembang menjadi Kurikulum Merdeka. </w:t>
      </w:r>
    </w:p>
    <w:p w14:paraId="48465FC6" w14:textId="77777777" w:rsidR="0071107A" w:rsidRDefault="0071107A" w:rsidP="0071107A">
      <w:pPr>
        <w:pStyle w:val="ListParagraph"/>
        <w:ind w:left="426"/>
        <w:jc w:val="both"/>
        <w:rPr>
          <w:rFonts w:ascii="Arial Nova Light" w:eastAsia="Arial" w:hAnsi="Arial Nova Light" w:cs="Arial"/>
          <w:bCs/>
          <w:color w:val="000000"/>
          <w:sz w:val="20"/>
          <w:szCs w:val="20"/>
          <w:lang w:val="it-IT"/>
        </w:rPr>
      </w:pPr>
    </w:p>
    <w:p w14:paraId="56A5B9E8" w14:textId="77777777" w:rsidR="0071107A" w:rsidRDefault="0071107A" w:rsidP="0071107A">
      <w:pPr>
        <w:pStyle w:val="ListParagraph"/>
        <w:numPr>
          <w:ilvl w:val="0"/>
          <w:numId w:val="24"/>
        </w:numPr>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Peraturan Menteri Pendidikan dan Kebudayaan Nomor 37 Tahun 2018</w:t>
      </w:r>
    </w:p>
    <w:p w14:paraId="78D7F7A6" w14:textId="77777777" w:rsidR="0071107A" w:rsidRDefault="0071107A" w:rsidP="0071107A">
      <w:pPr>
        <w:pStyle w:val="ListParagraph"/>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Peraturan ini merupakan perubahan atas Permendikbud Nomor 24 Tahun 2016 yang mengatur tentang Kompetensi Inti (KI) dan Kompetensi Dasar (KD) pada Kurikulum 2013. Permendikbud ini menyempurnakan rumusan kompetensi inti dan kompetensi dasar untuk semua mata pelajaran pada jenjang pendidikan dasar dan menengah, termasuk pendidikan khusus. Meskipun saat ini telah</w:t>
      </w:r>
      <w:r w:rsidRPr="0071107A">
        <w:rPr>
          <w:rFonts w:ascii="Arial Nova Light" w:eastAsia="Arial" w:hAnsi="Arial Nova Light" w:cs="Arial"/>
          <w:bCs/>
          <w:color w:val="000000"/>
          <w:sz w:val="20"/>
          <w:szCs w:val="20"/>
          <w:lang w:val="it-IT"/>
        </w:rPr>
        <w:t xml:space="preserve"> </w:t>
      </w:r>
      <w:r w:rsidRPr="0071107A">
        <w:rPr>
          <w:rFonts w:ascii="Arial Nova Light" w:eastAsia="Arial" w:hAnsi="Arial Nova Light" w:cs="Arial"/>
          <w:bCs/>
          <w:color w:val="000000"/>
          <w:sz w:val="20"/>
          <w:szCs w:val="20"/>
          <w:lang w:val="it-IT"/>
        </w:rPr>
        <w:t xml:space="preserve">bertransformasi menuju Kurikulum Merdeka, Permendikbud Nomor 37 Tahun 2018 masih menjadi referensi penting dalam masa transisi kurikulum, khususnya bagi satuan pendidikan yang belum sepenuhnya mengimplementasikan Kurikulum Merdeka. </w:t>
      </w:r>
    </w:p>
    <w:p w14:paraId="5F6A8BF8" w14:textId="77777777" w:rsidR="0071107A" w:rsidRDefault="0071107A" w:rsidP="0071107A">
      <w:pPr>
        <w:pStyle w:val="ListParagraph"/>
        <w:ind w:left="426"/>
        <w:jc w:val="both"/>
        <w:rPr>
          <w:rFonts w:ascii="Arial Nova Light" w:eastAsia="Arial" w:hAnsi="Arial Nova Light" w:cs="Arial"/>
          <w:bCs/>
          <w:color w:val="000000"/>
          <w:sz w:val="20"/>
          <w:szCs w:val="20"/>
          <w:lang w:val="it-IT"/>
        </w:rPr>
      </w:pPr>
    </w:p>
    <w:p w14:paraId="3DFD3390" w14:textId="77777777" w:rsidR="004B1387" w:rsidRDefault="0071107A" w:rsidP="0071107A">
      <w:pPr>
        <w:pStyle w:val="ListParagraph"/>
        <w:numPr>
          <w:ilvl w:val="0"/>
          <w:numId w:val="24"/>
        </w:numPr>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t xml:space="preserve">Peraturan Menteri Pendidikan, Kebudayaan, Riset, dan Teknologi Nomor 12 Tahun 2024 </w:t>
      </w:r>
    </w:p>
    <w:p w14:paraId="56A2A31B" w14:textId="480D36D4" w:rsidR="0071107A" w:rsidRDefault="0071107A" w:rsidP="004B1387">
      <w:pPr>
        <w:pStyle w:val="ListParagraph"/>
        <w:ind w:left="426"/>
        <w:jc w:val="both"/>
        <w:rPr>
          <w:rFonts w:ascii="Arial Nova Light" w:eastAsia="Arial" w:hAnsi="Arial Nova Light" w:cs="Arial"/>
          <w:bCs/>
          <w:color w:val="000000"/>
          <w:sz w:val="20"/>
          <w:szCs w:val="20"/>
          <w:lang w:val="it-IT"/>
        </w:rPr>
      </w:pPr>
      <w:r w:rsidRPr="0071107A">
        <w:rPr>
          <w:rFonts w:ascii="Arial Nova Light" w:eastAsia="Arial" w:hAnsi="Arial Nova Light" w:cs="Arial"/>
          <w:bCs/>
          <w:color w:val="000000"/>
          <w:sz w:val="20"/>
          <w:szCs w:val="20"/>
          <w:lang w:val="it-IT"/>
        </w:rPr>
        <w:lastRenderedPageBreak/>
        <w:t>Regulasi ini secara resmi menetapkan Kurikulum Merdeka sebagai kurikulum nasional Indonesia, menggantikan Kurikulum 2013 secara bertahap mulai tahun ajaran 2024/2025. Peraturan ini mengatur implementasi kurikulum yang berpusat pada peserta didik, menekankan pembelajaran berbasis projek, pengembangan kompetensi dan karakter, serta memberikan fleksibilitas kepada satuan pendidikan. Kurikulum Merdeka dirancang untuk mengembangkan Profil Pelajar Pancasila melalui pendekatan pembelajaran yang personalisasi, adaptif, dan integratif, mencakup semua jenjang pendidikan dari PAUD hingga pendidikan menengah dengan keterhubungan yang jelas antar jenjang. Berbeda dengan peraturan sebelumnya, Permendikbudristek Nomor 12 Tahun 2024 memberikan otonomi lebih luas kepada satuan pendidikan untuk mengembangkan kurikulum operasional sesuai dengan konteks dan kebutuhan lokal. Peraturan ini juga memperkenalkan sistem asesmen yang lebih komprehensif, mencakup asesmen formatif, sumatif, asesmen kompetensi minimum, dan penilaian berbasis kinerja melalui portofolio projek. Kurikulum Merdeka juga menekankan integrasi teknologi dalam pembelajaran, penguatan pendidikan karakter dan literasi digital, serta mendorong kolaborasi dengan berbagai pemangku kepentingan untuk menciptakan pembelajaran yang relevan dengan kebutuhan masa depan dan mempersiapkan peserta didik menghadapi tantangan global abad ke-21.</w:t>
      </w:r>
    </w:p>
    <w:p w14:paraId="30F9FDA9" w14:textId="77777777" w:rsidR="0071107A" w:rsidRDefault="0071107A" w:rsidP="0071107A">
      <w:pPr>
        <w:ind w:left="66"/>
        <w:jc w:val="both"/>
        <w:rPr>
          <w:rFonts w:ascii="Arial Nova Light" w:eastAsia="Arial" w:hAnsi="Arial Nova Light" w:cs="Arial"/>
          <w:bCs/>
          <w:color w:val="000000"/>
          <w:sz w:val="20"/>
          <w:szCs w:val="20"/>
          <w:lang w:val="it-IT"/>
        </w:rPr>
      </w:pPr>
    </w:p>
    <w:p w14:paraId="3BE0B962" w14:textId="286E74DC" w:rsidR="004B1387" w:rsidRDefault="004B1387" w:rsidP="004B1387">
      <w:pPr>
        <w:jc w:val="both"/>
        <w:rPr>
          <w:rFonts w:ascii="Arial Nova Light" w:eastAsia="Arial" w:hAnsi="Arial Nova Light" w:cs="Arial"/>
          <w:b/>
          <w:color w:val="000000"/>
          <w:sz w:val="20"/>
          <w:szCs w:val="20"/>
          <w:lang w:val="it-IT"/>
        </w:rPr>
      </w:pPr>
      <w:r>
        <w:rPr>
          <w:rFonts w:ascii="Arial Nova Light" w:eastAsia="Arial" w:hAnsi="Arial Nova Light" w:cs="Arial"/>
          <w:b/>
          <w:color w:val="000000"/>
          <w:sz w:val="20"/>
          <w:szCs w:val="20"/>
          <w:lang w:val="it-IT"/>
        </w:rPr>
        <w:t>Mekanisme Pelaksanaan Kurikulum</w:t>
      </w:r>
    </w:p>
    <w:p w14:paraId="1AC552F5" w14:textId="1363F246" w:rsidR="004B1387" w:rsidRP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Mekanisme Pelaksanaan Kurikulum Mekanisme pelaksanaan Kurikulum Sekolah pada jenjang SMA di Kecamatan Padang Utara adalah serangkaian proses, langkah, dan strategi yang dilakukan oleh satuan pendidikan dalam menerapkan kurikulum sesuai dengan kebijakan nasional (khususnya Kurikulum Merdeka) serta kebutuhan lokal peserta didik. Mekanisme ini memastikan agar tujuan pendidikan nasional dapat tercapai melalui kegiatan belajar mengajar yang terencana, terorganisir, dievaluasi secara sistematis, dan adaptif terhadap konteks daerah.</w:t>
      </w:r>
    </w:p>
    <w:p w14:paraId="28D1BE32" w14:textId="77777777" w:rsidR="004B1387" w:rsidRDefault="004B1387" w:rsidP="004B1387">
      <w:pPr>
        <w:pStyle w:val="ListParagraph"/>
        <w:numPr>
          <w:ilvl w:val="0"/>
          <w:numId w:val="25"/>
        </w:numPr>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Perencanaan Kurikulum</w:t>
      </w:r>
    </w:p>
    <w:p w14:paraId="1AFCE600" w14:textId="77777777" w:rsidR="004B1387" w:rsidRDefault="004B1387" w:rsidP="004B1387">
      <w:pPr>
        <w:pStyle w:val="ListParagraph"/>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Perencanaan kurikulum merupakan tahap awal dan krusial dalam implementasi kurikulum sekolah. Proses ini dilakukan oleh Tim Kurikulum Satuan Pendidikan (KSP), yang sebelumnya dikenal sebagai Tim Pengembang Kurikulum (TPK) atau tim PPK, mulai sekitar bulan Mei setiap tahun ajaran. </w:t>
      </w:r>
    </w:p>
    <w:p w14:paraId="5393EACB" w14:textId="77777777" w:rsidR="004B1387" w:rsidRPr="004B1387" w:rsidRDefault="004B1387" w:rsidP="004B1387">
      <w:pPr>
        <w:pStyle w:val="ListParagraph"/>
        <w:numPr>
          <w:ilvl w:val="1"/>
          <w:numId w:val="22"/>
        </w:numPr>
        <w:ind w:left="851"/>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Analisis Kebutuhan dan Konteks:1) Melakukan analisis terhadap kebutuhan peserta didik, karakteristik daerah, dan potensi lingkungan (termasuk kondisi sosial-budaya masyarakat dan ketersediaan sumber daya sekolah seperti SDM, sarana prasarana, dan pendanaan). </w:t>
      </w:r>
      <w:r w:rsidRPr="004B1387">
        <w:rPr>
          <w:rFonts w:ascii="Arial Nova Light" w:eastAsia="Arial" w:hAnsi="Arial Nova Light" w:cs="Arial"/>
          <w:bCs/>
          <w:color w:val="000000"/>
          <w:sz w:val="20"/>
          <w:szCs w:val="20"/>
        </w:rPr>
        <w:t xml:space="preserve">2) </w:t>
      </w:r>
      <w:proofErr w:type="spellStart"/>
      <w:r w:rsidRPr="004B1387">
        <w:rPr>
          <w:rFonts w:ascii="Arial Nova Light" w:eastAsia="Arial" w:hAnsi="Arial Nova Light" w:cs="Arial"/>
          <w:bCs/>
          <w:color w:val="000000"/>
          <w:sz w:val="20"/>
          <w:szCs w:val="20"/>
        </w:rPr>
        <w:t>Meninjau</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kebijakan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pendidikan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nasional</w:t>
      </w:r>
      <w:proofErr w:type="spellEnd"/>
      <w:r w:rsidRPr="004B1387">
        <w:rPr>
          <w:rFonts w:ascii="Arial Nova Light" w:eastAsia="Arial" w:hAnsi="Arial Nova Light" w:cs="Arial"/>
          <w:bCs/>
          <w:color w:val="000000"/>
          <w:sz w:val="20"/>
          <w:szCs w:val="20"/>
        </w:rPr>
        <w:t xml:space="preserve"> dan </w:t>
      </w:r>
      <w:proofErr w:type="spellStart"/>
      <w:r w:rsidRPr="004B1387">
        <w:rPr>
          <w:rFonts w:ascii="Arial Nova Light" w:eastAsia="Arial" w:hAnsi="Arial Nova Light" w:cs="Arial"/>
          <w:bCs/>
          <w:color w:val="000000"/>
          <w:sz w:val="20"/>
          <w:szCs w:val="20"/>
        </w:rPr>
        <w:t>daerah</w:t>
      </w:r>
      <w:proofErr w:type="spellEnd"/>
      <w:r w:rsidRPr="004B1387">
        <w:rPr>
          <w:rFonts w:ascii="Arial Nova Light" w:eastAsia="Arial" w:hAnsi="Arial Nova Light" w:cs="Arial"/>
          <w:bCs/>
          <w:color w:val="000000"/>
          <w:sz w:val="20"/>
          <w:szCs w:val="20"/>
        </w:rPr>
        <w:t xml:space="preserve"> Sumatera Barat. 3) </w:t>
      </w:r>
      <w:proofErr w:type="spellStart"/>
      <w:r w:rsidRPr="004B1387">
        <w:rPr>
          <w:rFonts w:ascii="Arial Nova Light" w:eastAsia="Arial" w:hAnsi="Arial Nova Light" w:cs="Arial"/>
          <w:bCs/>
          <w:color w:val="000000"/>
          <w:sz w:val="20"/>
          <w:szCs w:val="20"/>
        </w:rPr>
        <w:t>Menurut</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Hasibuan</w:t>
      </w:r>
      <w:proofErr w:type="spellEnd"/>
      <w:r w:rsidRPr="004B1387">
        <w:rPr>
          <w:rFonts w:ascii="Arial Nova Light" w:eastAsia="Arial" w:hAnsi="Arial Nova Light" w:cs="Arial"/>
          <w:bCs/>
          <w:color w:val="000000"/>
          <w:sz w:val="20"/>
          <w:szCs w:val="20"/>
        </w:rPr>
        <w:t xml:space="preserve"> et al. (2021), </w:t>
      </w:r>
      <w:proofErr w:type="spellStart"/>
      <w:r w:rsidRPr="004B1387">
        <w:rPr>
          <w:rFonts w:ascii="Arial Nova Light" w:eastAsia="Arial" w:hAnsi="Arial Nova Light" w:cs="Arial"/>
          <w:bCs/>
          <w:color w:val="000000"/>
          <w:sz w:val="20"/>
          <w:szCs w:val="20"/>
        </w:rPr>
        <w:t>perencanaan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kurikulum</w:t>
      </w:r>
      <w:proofErr w:type="spellEnd"/>
      <w:r w:rsidRPr="004B1387">
        <w:rPr>
          <w:rFonts w:ascii="Arial Nova Light" w:eastAsia="Arial" w:hAnsi="Arial Nova Light" w:cs="Arial"/>
          <w:bCs/>
          <w:color w:val="000000"/>
          <w:sz w:val="20"/>
          <w:szCs w:val="20"/>
        </w:rPr>
        <w:t xml:space="preserve"> yang </w:t>
      </w:r>
      <w:proofErr w:type="spellStart"/>
      <w:r w:rsidRPr="004B1387">
        <w:rPr>
          <w:rFonts w:ascii="Arial Nova Light" w:eastAsia="Arial" w:hAnsi="Arial Nova Light" w:cs="Arial"/>
          <w:bCs/>
          <w:color w:val="000000"/>
          <w:sz w:val="20"/>
          <w:szCs w:val="20"/>
        </w:rPr>
        <w:t>efektif</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harus</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mempertimbangkan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karakteristik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peserta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didik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kondisi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sosial-budaya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masyarakat</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serta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ketersediaan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sumber</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daya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sekolah</w:t>
      </w:r>
      <w:proofErr w:type="spellEnd"/>
      <w:r w:rsidRPr="004B1387">
        <w:rPr>
          <w:rFonts w:ascii="Arial Nova Light" w:eastAsia="Arial" w:hAnsi="Arial Nova Light" w:cs="Arial"/>
          <w:bCs/>
          <w:color w:val="000000"/>
          <w:sz w:val="20"/>
          <w:szCs w:val="20"/>
        </w:rPr>
        <w:t>.</w:t>
      </w:r>
    </w:p>
    <w:p w14:paraId="2FE03A4D" w14:textId="77777777" w:rsidR="004B1387" w:rsidRDefault="004B1387" w:rsidP="004B1387">
      <w:pPr>
        <w:pStyle w:val="ListParagraph"/>
        <w:numPr>
          <w:ilvl w:val="1"/>
          <w:numId w:val="22"/>
        </w:numPr>
        <w:ind w:left="851"/>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Pembentukan Tim Kurikulum Satuan Pendidikan (KSP):1) Tim dibentuk melalui SuratKeputusan Kepala Sekolah.2) Beranggotakan kepala sekolah, wakil kepala sekolah bidang kurikulum, guru guru senior, dan perwakilan komite sekolah. 3) Bertugas menyusun, mengembangkan, dan mengevaluasi kurikulum sekolah.</w:t>
      </w:r>
    </w:p>
    <w:p w14:paraId="41FFBEE0" w14:textId="77777777" w:rsidR="004B1387" w:rsidRDefault="004B1387" w:rsidP="004B1387">
      <w:pPr>
        <w:pStyle w:val="ListParagraph"/>
        <w:numPr>
          <w:ilvl w:val="1"/>
          <w:numId w:val="22"/>
        </w:numPr>
        <w:ind w:left="851"/>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Penyusunan Dokumen Kurikulum Operasional: 1) Perumusan visi, misi, dan tujuan pendidikan satuan pendidikan.2) Pengembangan struktur kurikulum sesuai karakteristik dan kebutuhan sekolah.3) Penyusunan muatan kurikulum yang mencakup mata pelajaran wajib, muatan lokal Keminangkabauan, dan projek Penguatan Profil Pelajar Pancasila (P5).4) Penyusunan kalender pendidikan sekolah berdasarkan kalender pendidikan daerah dan nasional. </w:t>
      </w:r>
    </w:p>
    <w:p w14:paraId="3A19A2B8" w14:textId="03555AF1" w:rsidR="004B1387" w:rsidRDefault="004B1387" w:rsidP="004B1387">
      <w:pPr>
        <w:pStyle w:val="ListParagraph"/>
        <w:numPr>
          <w:ilvl w:val="1"/>
          <w:numId w:val="22"/>
        </w:numPr>
        <w:ind w:left="851"/>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Validasi dan Pengesahan:1) Validasi internal oleh tim KSP dan kepala sekolah. </w:t>
      </w:r>
      <w:r w:rsidRPr="004B1387">
        <w:rPr>
          <w:rFonts w:ascii="Arial Nova Light" w:eastAsia="Arial" w:hAnsi="Arial Nova Light" w:cs="Arial"/>
          <w:bCs/>
          <w:color w:val="000000"/>
          <w:sz w:val="20"/>
          <w:szCs w:val="20"/>
        </w:rPr>
        <w:t>2)</w:t>
      </w:r>
      <w:proofErr w:type="spellStart"/>
      <w:r w:rsidRPr="004B1387">
        <w:rPr>
          <w:rFonts w:ascii="Arial Nova Light" w:eastAsia="Arial" w:hAnsi="Arial Nova Light" w:cs="Arial"/>
          <w:bCs/>
          <w:color w:val="000000"/>
          <w:sz w:val="20"/>
          <w:szCs w:val="20"/>
        </w:rPr>
        <w:t>Validasi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eksternal</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melalui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konsultasi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dengan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pengawas</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sekolah</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dari</w:t>
      </w:r>
      <w:proofErr w:type="spellEnd"/>
      <w:r w:rsidRPr="004B1387">
        <w:rPr>
          <w:rFonts w:ascii="Arial Nova Light" w:eastAsia="Arial" w:hAnsi="Arial Nova Light" w:cs="Arial"/>
          <w:bCs/>
          <w:color w:val="000000"/>
          <w:sz w:val="20"/>
          <w:szCs w:val="20"/>
        </w:rPr>
        <w:t xml:space="preserve"> Dinas Pendidikan.3) </w:t>
      </w:r>
      <w:proofErr w:type="spellStart"/>
      <w:r w:rsidRPr="004B1387">
        <w:rPr>
          <w:rFonts w:ascii="Arial Nova Light" w:eastAsia="Arial" w:hAnsi="Arial Nova Light" w:cs="Arial"/>
          <w:bCs/>
          <w:color w:val="000000"/>
          <w:sz w:val="20"/>
          <w:szCs w:val="20"/>
        </w:rPr>
        <w:t>Pengesahan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dokumen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kurikulum</w:t>
      </w:r>
      <w:proofErr w:type="spellEnd"/>
      <w:r w:rsidRPr="004B1387">
        <w:rPr>
          <w:rFonts w:ascii="Arial Nova Light" w:eastAsia="Arial" w:hAnsi="Arial Nova Light" w:cs="Arial"/>
          <w:bCs/>
          <w:color w:val="000000"/>
          <w:sz w:val="20"/>
          <w:szCs w:val="20"/>
        </w:rPr>
        <w:t xml:space="preserve"> oleh </w:t>
      </w:r>
      <w:proofErr w:type="spellStart"/>
      <w:r w:rsidRPr="004B1387">
        <w:rPr>
          <w:rFonts w:ascii="Arial Nova Light" w:eastAsia="Arial" w:hAnsi="Arial Nova Light" w:cs="Arial"/>
          <w:bCs/>
          <w:color w:val="000000"/>
          <w:sz w:val="20"/>
          <w:szCs w:val="20"/>
        </w:rPr>
        <w:t>kepala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sekolah</w:t>
      </w:r>
      <w:proofErr w:type="spellEnd"/>
      <w:r w:rsidRPr="004B1387">
        <w:rPr>
          <w:rFonts w:ascii="Arial Nova Light" w:eastAsia="Arial" w:hAnsi="Arial Nova Light" w:cs="Arial"/>
          <w:bCs/>
          <w:color w:val="000000"/>
          <w:sz w:val="20"/>
          <w:szCs w:val="20"/>
        </w:rPr>
        <w:t xml:space="preserve"> dan </w:t>
      </w:r>
      <w:proofErr w:type="spellStart"/>
      <w:r w:rsidRPr="004B1387">
        <w:rPr>
          <w:rFonts w:ascii="Arial Nova Light" w:eastAsia="Arial" w:hAnsi="Arial Nova Light" w:cs="Arial"/>
          <w:bCs/>
          <w:color w:val="000000"/>
          <w:sz w:val="20"/>
          <w:szCs w:val="20"/>
        </w:rPr>
        <w:t>disahkan</w:t>
      </w:r>
      <w:proofErr w:type="spellEnd"/>
      <w:r w:rsidRPr="004B1387">
        <w:rPr>
          <w:rFonts w:ascii="Arial Nova Light" w:eastAsia="Arial" w:hAnsi="Arial Nova Light" w:cs="Arial"/>
          <w:bCs/>
          <w:color w:val="000000"/>
          <w:sz w:val="20"/>
          <w:szCs w:val="20"/>
        </w:rPr>
        <w:t xml:space="preserve"> oleh Dinas Pendidikan </w:t>
      </w:r>
      <w:proofErr w:type="spellStart"/>
      <w:r w:rsidRPr="004B1387">
        <w:rPr>
          <w:rFonts w:ascii="Arial Nova Light" w:eastAsia="Arial" w:hAnsi="Arial Nova Light" w:cs="Arial"/>
          <w:bCs/>
          <w:color w:val="000000"/>
          <w:sz w:val="20"/>
          <w:szCs w:val="20"/>
        </w:rPr>
        <w:t>Provinsi</w:t>
      </w:r>
      <w:proofErr w:type="spellEnd"/>
      <w:r w:rsidRPr="004B1387">
        <w:rPr>
          <w:rFonts w:ascii="Arial Nova Light" w:eastAsia="Arial" w:hAnsi="Arial Nova Light" w:cs="Arial"/>
          <w:bCs/>
          <w:color w:val="000000"/>
          <w:sz w:val="20"/>
          <w:szCs w:val="20"/>
        </w:rPr>
        <w:t xml:space="preserve"> Sumatera Barat. </w:t>
      </w:r>
      <w:r w:rsidRPr="004B1387">
        <w:rPr>
          <w:rFonts w:ascii="Arial Nova Light" w:eastAsia="Arial" w:hAnsi="Arial Nova Light" w:cs="Arial"/>
          <w:bCs/>
          <w:color w:val="000000"/>
          <w:sz w:val="20"/>
          <w:szCs w:val="20"/>
          <w:lang w:val="it-IT"/>
        </w:rPr>
        <w:t>Dokumen ini diserahkan pada bulan Juni agar siap diterapkan pada tahun ajaran baru.</w:t>
      </w:r>
    </w:p>
    <w:p w14:paraId="7F9F13BC" w14:textId="77777777" w:rsidR="004B1387" w:rsidRDefault="004B1387" w:rsidP="004B1387">
      <w:pPr>
        <w:jc w:val="both"/>
        <w:rPr>
          <w:rFonts w:ascii="Arial Nova Light" w:eastAsia="Arial" w:hAnsi="Arial Nova Light" w:cs="Arial"/>
          <w:bCs/>
          <w:color w:val="000000"/>
          <w:sz w:val="20"/>
          <w:szCs w:val="20"/>
          <w:lang w:val="it-IT"/>
        </w:rPr>
      </w:pPr>
    </w:p>
    <w:p w14:paraId="27A820C6" w14:textId="7D3215E6" w:rsidR="004B1387" w:rsidRDefault="004B1387" w:rsidP="004B1387">
      <w:pPr>
        <w:jc w:val="both"/>
        <w:rPr>
          <w:rFonts w:ascii="Arial Nova Light" w:eastAsia="Arial" w:hAnsi="Arial Nova Light" w:cs="Arial"/>
          <w:b/>
          <w:color w:val="000000"/>
          <w:sz w:val="20"/>
          <w:szCs w:val="20"/>
          <w:lang w:val="it-IT"/>
        </w:rPr>
      </w:pPr>
      <w:r>
        <w:rPr>
          <w:rFonts w:ascii="Arial Nova Light" w:eastAsia="Arial" w:hAnsi="Arial Nova Light" w:cs="Arial"/>
          <w:b/>
          <w:color w:val="000000"/>
          <w:sz w:val="20"/>
          <w:szCs w:val="20"/>
          <w:lang w:val="it-IT"/>
        </w:rPr>
        <w:t>Implementasi Kurikulum</w:t>
      </w:r>
    </w:p>
    <w:p w14:paraId="766FED08" w14:textId="26F96AB9"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Kurikulum Merdeka merupakan salah satu transformasi penting dalam sistem pendidikan Indonesia, yang diluncurkan oleh Kementerian Pendidikan, Kebudayaan, Riset, dan Teknologi (Kemendikbudristek) sebagai respons terhadap kebutuhan pembelajaran yang lebih kontekstual, relevan, dan adaptif terhadap perubahan zaman. Kurikulum ini menekankan pada pembelajaran yang berpusat pada siswa, pengembangan karakter, serta penguatan kompetensi dasar melalui pendekatan yang fleksibel dan</w:t>
      </w:r>
      <w:r>
        <w:rPr>
          <w:rFonts w:ascii="Arial Nova Light" w:eastAsia="Arial" w:hAnsi="Arial Nova Light" w:cs="Arial"/>
          <w:bCs/>
          <w:color w:val="000000"/>
          <w:sz w:val="20"/>
          <w:szCs w:val="20"/>
          <w:lang w:val="it-IT"/>
        </w:rPr>
        <w:t xml:space="preserve"> </w:t>
      </w:r>
      <w:r w:rsidRPr="004B1387">
        <w:rPr>
          <w:rFonts w:ascii="Arial Nova Light" w:eastAsia="Arial" w:hAnsi="Arial Nova Light" w:cs="Arial"/>
          <w:bCs/>
          <w:color w:val="000000"/>
          <w:sz w:val="20"/>
          <w:szCs w:val="20"/>
          <w:lang w:val="it-IT"/>
        </w:rPr>
        <w:t>kontekstual. SMA di Kecamatan Padang Utara termasuk dalam wilayah yang secara bertahap mulai mengimplementasikan Kurikulum Merdeka.</w:t>
      </w:r>
    </w:p>
    <w:p w14:paraId="634BB864" w14:textId="6C905CDA"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Implementasi dilakukan berdasarkan perencanaan yang telah disusun sebelumnya. Selain itu SMA Kecamatan Padang Utara juga mengikuti kalender pendidikan yang sudah ditetapkan oleh pemerintah. </w:t>
      </w:r>
      <w:r w:rsidRPr="004B1387">
        <w:rPr>
          <w:rFonts w:ascii="Arial Nova Light" w:eastAsia="Arial" w:hAnsi="Arial Nova Light" w:cs="Arial"/>
          <w:bCs/>
          <w:color w:val="000000"/>
          <w:sz w:val="20"/>
          <w:szCs w:val="20"/>
          <w:lang w:val="it-IT"/>
        </w:rPr>
        <w:lastRenderedPageBreak/>
        <w:t>Semua kegiatan pembelajaran telah terjadwal sesuai dengan ketentuan dalam kalender tersebut. Pelaksanaan kurikulum ini berada di bawah tanggung jawab Kurikulum Satuan Pendidikan (KSP), sebuah tim khusus yang dibentuk oleh sekolah. "Panduan pelaksanaannya telah diatur oleh Dinas Pendidikan. Tim ini bertugas menjalankan kurikulum sesuai perencanaan yang telah disusun Bersama.</w:t>
      </w:r>
    </w:p>
    <w:p w14:paraId="4935BDD2" w14:textId="77777777"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Implementasi Kurikulum Merdeka pada SMA di Kecamatan Padang Utara dilaksanakan dengan mekanisme sebagai berikut, dimulai secara aktif pada awal tahun pelajaran, biasanya pada pertengahan Juli, setelah semua perangkat pembelajaran dan perencanaan kurikulum siap digunakan. </w:t>
      </w:r>
    </w:p>
    <w:p w14:paraId="0EE14550" w14:textId="77777777" w:rsidR="004B1387" w:rsidRPr="004B1387" w:rsidRDefault="004B1387" w:rsidP="004B1387">
      <w:pPr>
        <w:pStyle w:val="ListParagraph"/>
        <w:numPr>
          <w:ilvl w:val="0"/>
          <w:numId w:val="26"/>
        </w:numPr>
        <w:ind w:left="426"/>
        <w:jc w:val="both"/>
        <w:rPr>
          <w:rFonts w:ascii="Arial Nova Light" w:eastAsia="Arial" w:hAnsi="Arial Nova Light" w:cs="Arial"/>
          <w:bCs/>
          <w:color w:val="000000"/>
          <w:sz w:val="20"/>
          <w:szCs w:val="20"/>
        </w:rPr>
      </w:pPr>
      <w:r w:rsidRPr="004B1387">
        <w:rPr>
          <w:rFonts w:ascii="Arial Nova Light" w:eastAsia="Arial" w:hAnsi="Arial Nova Light" w:cs="Arial"/>
          <w:bCs/>
          <w:color w:val="000000"/>
          <w:sz w:val="20"/>
          <w:szCs w:val="20"/>
          <w:lang w:val="it-IT"/>
        </w:rPr>
        <w:t>Sosialisasi dan Penguatan Kapasitas:1) Workshop penguatan pemahaman Kurikulum Merdeka untuk seluruh pendidik dan tenaga kependidikan. Ini penting untuk mengatasi tantangan pemahaman kurikulum baru. 2) Pelatihan implementasi pembelajaran berbasis projek dan pengembangan Profil Pelajar Pancasila. 3) Pendampingan oleh pengawas dan fasilitator daerah melalui program "Guru Penggerak".</w:t>
      </w:r>
    </w:p>
    <w:p w14:paraId="0D4E035F" w14:textId="77777777" w:rsidR="004B1387" w:rsidRDefault="004B1387" w:rsidP="004B1387">
      <w:pPr>
        <w:pStyle w:val="ListParagraph"/>
        <w:numPr>
          <w:ilvl w:val="0"/>
          <w:numId w:val="26"/>
        </w:numPr>
        <w:ind w:left="426"/>
        <w:jc w:val="both"/>
        <w:rPr>
          <w:rFonts w:ascii="Arial Nova Light" w:eastAsia="Arial" w:hAnsi="Arial Nova Light" w:cs="Arial"/>
          <w:bCs/>
          <w:color w:val="000000"/>
          <w:sz w:val="20"/>
          <w:szCs w:val="20"/>
        </w:rPr>
      </w:pPr>
      <w:proofErr w:type="spellStart"/>
      <w:r w:rsidRPr="004B1387">
        <w:rPr>
          <w:rFonts w:ascii="Arial Nova Light" w:eastAsia="Arial" w:hAnsi="Arial Nova Light" w:cs="Arial"/>
          <w:bCs/>
          <w:color w:val="000000"/>
          <w:sz w:val="20"/>
          <w:szCs w:val="20"/>
        </w:rPr>
        <w:t>Pengembangan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Perangkat</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1) </w:t>
      </w:r>
      <w:proofErr w:type="spellStart"/>
      <w:r w:rsidRPr="004B1387">
        <w:rPr>
          <w:rFonts w:ascii="Arial Nova Light" w:eastAsia="Arial" w:hAnsi="Arial Nova Light" w:cs="Arial"/>
          <w:bCs/>
          <w:color w:val="000000"/>
          <w:sz w:val="20"/>
          <w:szCs w:val="20"/>
        </w:rPr>
        <w:t>Penyusunan</w:t>
      </w:r>
      <w:proofErr w:type="spellEnd"/>
      <w:r w:rsidRPr="004B1387">
        <w:rPr>
          <w:rFonts w:ascii="Arial Nova Light" w:eastAsia="Arial" w:hAnsi="Arial Nova Light" w:cs="Arial"/>
          <w:bCs/>
          <w:color w:val="000000"/>
          <w:sz w:val="20"/>
          <w:szCs w:val="20"/>
        </w:rPr>
        <w:t xml:space="preserve"> Alat Tujuan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(ATP) </w:t>
      </w:r>
      <w:proofErr w:type="spellStart"/>
      <w:r w:rsidRPr="004B1387">
        <w:rPr>
          <w:rFonts w:ascii="Arial Nova Light" w:eastAsia="Arial" w:hAnsi="Arial Nova Light" w:cs="Arial"/>
          <w:bCs/>
          <w:color w:val="000000"/>
          <w:sz w:val="20"/>
          <w:szCs w:val="20"/>
        </w:rPr>
        <w:t>sebagai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panduan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ketercapaian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2) </w:t>
      </w:r>
      <w:proofErr w:type="spellStart"/>
      <w:r w:rsidRPr="004B1387">
        <w:rPr>
          <w:rFonts w:ascii="Arial Nova Light" w:eastAsia="Arial" w:hAnsi="Arial Nova Light" w:cs="Arial"/>
          <w:bCs/>
          <w:color w:val="000000"/>
          <w:sz w:val="20"/>
          <w:szCs w:val="20"/>
        </w:rPr>
        <w:t>Pengembangan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modul</w:t>
      </w:r>
      <w:proofErr w:type="spellEnd"/>
      <w:r w:rsidRPr="004B1387">
        <w:rPr>
          <w:rFonts w:ascii="Arial Nova Light" w:eastAsia="Arial" w:hAnsi="Arial Nova Light" w:cs="Arial"/>
          <w:bCs/>
          <w:color w:val="000000"/>
          <w:sz w:val="20"/>
          <w:szCs w:val="20"/>
        </w:rPr>
        <w:t xml:space="preserve"> ajar yang </w:t>
      </w:r>
      <w:proofErr w:type="spellStart"/>
      <w:r w:rsidRPr="004B1387">
        <w:rPr>
          <w:rFonts w:ascii="Arial Nova Light" w:eastAsia="Arial" w:hAnsi="Arial Nova Light" w:cs="Arial"/>
          <w:bCs/>
          <w:color w:val="000000"/>
          <w:sz w:val="20"/>
          <w:szCs w:val="20"/>
        </w:rPr>
        <w:t>kontekstual</w:t>
      </w:r>
      <w:proofErr w:type="spellEnd"/>
      <w:r w:rsidRPr="004B1387">
        <w:rPr>
          <w:rFonts w:ascii="Arial Nova Light" w:eastAsia="Arial" w:hAnsi="Arial Nova Light" w:cs="Arial"/>
          <w:bCs/>
          <w:color w:val="000000"/>
          <w:sz w:val="20"/>
          <w:szCs w:val="20"/>
        </w:rPr>
        <w:t xml:space="preserve"> dan </w:t>
      </w:r>
      <w:proofErr w:type="spellStart"/>
      <w:r w:rsidRPr="004B1387">
        <w:rPr>
          <w:rFonts w:ascii="Arial Nova Light" w:eastAsia="Arial" w:hAnsi="Arial Nova Light" w:cs="Arial"/>
          <w:bCs/>
          <w:color w:val="000000"/>
          <w:sz w:val="20"/>
          <w:szCs w:val="20"/>
        </w:rPr>
        <w:t>berpusat</w:t>
      </w:r>
      <w:proofErr w:type="spellEnd"/>
      <w:r w:rsidRPr="004B1387">
        <w:rPr>
          <w:rFonts w:ascii="Arial Nova Light" w:eastAsia="Arial" w:hAnsi="Arial Nova Light" w:cs="Arial"/>
          <w:bCs/>
          <w:color w:val="000000"/>
          <w:sz w:val="20"/>
          <w:szCs w:val="20"/>
        </w:rPr>
        <w:t xml:space="preserve"> pada </w:t>
      </w:r>
      <w:proofErr w:type="spellStart"/>
      <w:r w:rsidRPr="004B1387">
        <w:rPr>
          <w:rFonts w:ascii="Arial Nova Light" w:eastAsia="Arial" w:hAnsi="Arial Nova Light" w:cs="Arial"/>
          <w:bCs/>
          <w:color w:val="000000"/>
          <w:sz w:val="20"/>
          <w:szCs w:val="20"/>
        </w:rPr>
        <w:t>peserta</w:t>
      </w:r>
      <w:proofErr w:type="spellEnd"/>
      <w:r w:rsidRPr="004B1387">
        <w:rPr>
          <w:rFonts w:ascii="Arial Nova Light" w:eastAsia="Arial" w:hAnsi="Arial Nova Light" w:cs="Arial"/>
          <w:bCs/>
          <w:color w:val="000000"/>
          <w:sz w:val="20"/>
          <w:szCs w:val="20"/>
        </w:rPr>
        <w:t xml:space="preserve"> didik.3) </w:t>
      </w:r>
      <w:proofErr w:type="spellStart"/>
      <w:r w:rsidRPr="004B1387">
        <w:rPr>
          <w:rFonts w:ascii="Arial Nova Light" w:eastAsia="Arial" w:hAnsi="Arial Nova Light" w:cs="Arial"/>
          <w:bCs/>
          <w:color w:val="000000"/>
          <w:sz w:val="20"/>
          <w:szCs w:val="20"/>
        </w:rPr>
        <w:t>Perancangan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yang </w:t>
      </w:r>
      <w:proofErr w:type="spellStart"/>
      <w:r w:rsidRPr="004B1387">
        <w:rPr>
          <w:rFonts w:ascii="Arial Nova Light" w:eastAsia="Arial" w:hAnsi="Arial Nova Light" w:cs="Arial"/>
          <w:bCs/>
          <w:color w:val="000000"/>
          <w:sz w:val="20"/>
          <w:szCs w:val="20"/>
        </w:rPr>
        <w:t>mengintegrasikan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nilainilai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kearifan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lokal</w:t>
      </w:r>
      <w:proofErr w:type="spellEnd"/>
      <w:r w:rsidRPr="004B1387">
        <w:rPr>
          <w:rFonts w:ascii="Arial Nova Light" w:eastAsia="Arial" w:hAnsi="Arial Nova Light" w:cs="Arial"/>
          <w:bCs/>
          <w:color w:val="000000"/>
          <w:sz w:val="20"/>
          <w:szCs w:val="20"/>
        </w:rPr>
        <w:t xml:space="preserve"> Minangkabau.4) </w:t>
      </w:r>
      <w:proofErr w:type="spellStart"/>
      <w:r w:rsidRPr="004B1387">
        <w:rPr>
          <w:rFonts w:ascii="Arial Nova Light" w:eastAsia="Arial" w:hAnsi="Arial Nova Light" w:cs="Arial"/>
          <w:bCs/>
          <w:color w:val="000000"/>
          <w:sz w:val="20"/>
          <w:szCs w:val="20"/>
        </w:rPr>
        <w:t>Penyusunan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rencana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dengan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prinsip</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diferensiasi</w:t>
      </w:r>
      <w:proofErr w:type="spellEnd"/>
      <w:r w:rsidRPr="004B1387">
        <w:rPr>
          <w:rFonts w:ascii="Arial Nova Light" w:eastAsia="Arial" w:hAnsi="Arial Nova Light" w:cs="Arial"/>
          <w:bCs/>
          <w:color w:val="000000"/>
          <w:sz w:val="20"/>
          <w:szCs w:val="20"/>
        </w:rPr>
        <w:t xml:space="preserve">. </w:t>
      </w:r>
    </w:p>
    <w:p w14:paraId="1F3C3E76" w14:textId="77777777" w:rsidR="004B1387" w:rsidRPr="004B1387" w:rsidRDefault="004B1387" w:rsidP="004B1387">
      <w:pPr>
        <w:pStyle w:val="ListParagraph"/>
        <w:numPr>
          <w:ilvl w:val="0"/>
          <w:numId w:val="26"/>
        </w:numPr>
        <w:ind w:left="426"/>
        <w:jc w:val="both"/>
        <w:rPr>
          <w:rFonts w:ascii="Arial Nova Light" w:eastAsia="Arial" w:hAnsi="Arial Nova Light" w:cs="Arial"/>
          <w:bCs/>
          <w:color w:val="000000"/>
          <w:sz w:val="20"/>
          <w:szCs w:val="20"/>
        </w:rPr>
      </w:pPr>
      <w:r w:rsidRPr="004B1387">
        <w:rPr>
          <w:rFonts w:ascii="Arial Nova Light" w:eastAsia="Arial" w:hAnsi="Arial Nova Light" w:cs="Arial"/>
          <w:bCs/>
          <w:color w:val="000000"/>
          <w:sz w:val="20"/>
          <w:szCs w:val="20"/>
        </w:rPr>
        <w:t xml:space="preserve">Strategi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yang </w:t>
      </w:r>
      <w:proofErr w:type="spellStart"/>
      <w:r w:rsidRPr="004B1387">
        <w:rPr>
          <w:rFonts w:ascii="Arial Nova Light" w:eastAsia="Arial" w:hAnsi="Arial Nova Light" w:cs="Arial"/>
          <w:bCs/>
          <w:color w:val="000000"/>
          <w:sz w:val="20"/>
          <w:szCs w:val="20"/>
        </w:rPr>
        <w:t>Diterapkan</w:t>
      </w:r>
      <w:proofErr w:type="spellEnd"/>
      <w:r w:rsidRPr="004B1387">
        <w:rPr>
          <w:rFonts w:ascii="Arial Nova Light" w:eastAsia="Arial" w:hAnsi="Arial Nova Light" w:cs="Arial"/>
          <w:bCs/>
          <w:color w:val="000000"/>
          <w:sz w:val="20"/>
          <w:szCs w:val="20"/>
        </w:rPr>
        <w:t xml:space="preserve">: 1) Project Based Learning (PBL): </w:t>
      </w:r>
      <w:proofErr w:type="spellStart"/>
      <w:r w:rsidRPr="004B1387">
        <w:rPr>
          <w:rFonts w:ascii="Arial Nova Light" w:eastAsia="Arial" w:hAnsi="Arial Nova Light" w:cs="Arial"/>
          <w:bCs/>
          <w:color w:val="000000"/>
          <w:sz w:val="20"/>
          <w:szCs w:val="20"/>
        </w:rPr>
        <w:t>Peserta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didik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mengerjakan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proyek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nyata</w:t>
      </w:r>
      <w:proofErr w:type="spellEnd"/>
      <w:r w:rsidRPr="004B1387">
        <w:rPr>
          <w:rFonts w:ascii="Arial Nova Light" w:eastAsia="Arial" w:hAnsi="Arial Nova Light" w:cs="Arial"/>
          <w:bCs/>
          <w:color w:val="000000"/>
          <w:sz w:val="20"/>
          <w:szCs w:val="20"/>
        </w:rPr>
        <w:t xml:space="preserve"> yang </w:t>
      </w:r>
      <w:proofErr w:type="spellStart"/>
      <w:r w:rsidRPr="004B1387">
        <w:rPr>
          <w:rFonts w:ascii="Arial Nova Light" w:eastAsia="Arial" w:hAnsi="Arial Nova Light" w:cs="Arial"/>
          <w:bCs/>
          <w:color w:val="000000"/>
          <w:sz w:val="20"/>
          <w:szCs w:val="20"/>
        </w:rPr>
        <w:t>mengintegrasikan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beberapa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mata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pelajaran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seperti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proyek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pemberdayaan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ekonomi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kreatif</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berbasis</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budaya</w:t>
      </w:r>
      <w:proofErr w:type="spellEnd"/>
      <w:r w:rsidRPr="004B1387">
        <w:rPr>
          <w:rFonts w:ascii="Arial Nova Light" w:eastAsia="Arial" w:hAnsi="Arial Nova Light" w:cs="Arial"/>
          <w:bCs/>
          <w:color w:val="000000"/>
          <w:sz w:val="20"/>
          <w:szCs w:val="20"/>
        </w:rPr>
        <w:t xml:space="preserve"> Minangkabau. </w:t>
      </w:r>
      <w:r w:rsidRPr="004B1387">
        <w:rPr>
          <w:rFonts w:ascii="Arial Nova Light" w:eastAsia="Arial" w:hAnsi="Arial Nova Light" w:cs="Arial"/>
          <w:bCs/>
          <w:color w:val="000000"/>
          <w:sz w:val="20"/>
          <w:szCs w:val="20"/>
          <w:lang w:val="it-IT"/>
        </w:rPr>
        <w:t xml:space="preserve">2) Problem Based Learning (PBL): Pembelajaran dimulai dengan masalah kontekstual di lingkungan sekitar, misalnya isuisu sosial dan lingkungan di Kota Padang. 3) Differentiated Learning: Pembelajaran yang dimodifikasi sesuai dengan kebutuhan dan kemampuan peserta didik.4) Blended Learning: Kombinasi pembelajaran tatap muka dan daring melalui platform digital yang disediakan sekolah. </w:t>
      </w:r>
    </w:p>
    <w:p w14:paraId="508B7EF8" w14:textId="77777777" w:rsidR="004B1387" w:rsidRDefault="004B1387" w:rsidP="004B1387">
      <w:pPr>
        <w:pStyle w:val="ListParagraph"/>
        <w:numPr>
          <w:ilvl w:val="0"/>
          <w:numId w:val="26"/>
        </w:numPr>
        <w:ind w:left="426"/>
        <w:jc w:val="both"/>
        <w:rPr>
          <w:rFonts w:ascii="Arial Nova Light" w:eastAsia="Arial" w:hAnsi="Arial Nova Light" w:cs="Arial"/>
          <w:bCs/>
          <w:color w:val="000000"/>
          <w:sz w:val="20"/>
          <w:szCs w:val="20"/>
        </w:rPr>
      </w:pPr>
      <w:r w:rsidRPr="004B1387">
        <w:rPr>
          <w:rFonts w:ascii="Arial Nova Light" w:eastAsia="Arial" w:hAnsi="Arial Nova Light" w:cs="Arial"/>
          <w:bCs/>
          <w:color w:val="000000"/>
          <w:sz w:val="20"/>
          <w:szCs w:val="20"/>
          <w:lang w:val="it-IT"/>
        </w:rPr>
        <w:t xml:space="preserve">Implementasi Projek Penguatan Profil Pelajar Pancasila (P5): 1) Penentuan tema projek sesuai dengan konteks lokal Sumatera Barat. </w:t>
      </w:r>
      <w:r w:rsidRPr="004B1387">
        <w:rPr>
          <w:rFonts w:ascii="Arial Nova Light" w:eastAsia="Arial" w:hAnsi="Arial Nova Light" w:cs="Arial"/>
          <w:bCs/>
          <w:color w:val="000000"/>
          <w:sz w:val="20"/>
          <w:szCs w:val="20"/>
        </w:rPr>
        <w:t xml:space="preserve">2) </w:t>
      </w:r>
      <w:proofErr w:type="spellStart"/>
      <w:r w:rsidRPr="004B1387">
        <w:rPr>
          <w:rFonts w:ascii="Arial Nova Light" w:eastAsia="Arial" w:hAnsi="Arial Nova Light" w:cs="Arial"/>
          <w:bCs/>
          <w:color w:val="000000"/>
          <w:sz w:val="20"/>
          <w:szCs w:val="20"/>
        </w:rPr>
        <w:t>Pelaksanaan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projek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dengan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jadwal</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khusus</w:t>
      </w:r>
      <w:proofErr w:type="spellEnd"/>
      <w:r w:rsidRPr="004B1387">
        <w:rPr>
          <w:rFonts w:ascii="Arial Nova Light" w:eastAsia="Arial" w:hAnsi="Arial Nova Light" w:cs="Arial"/>
          <w:bCs/>
          <w:color w:val="000000"/>
          <w:sz w:val="20"/>
          <w:szCs w:val="20"/>
        </w:rPr>
        <w:t xml:space="preserve"> di </w:t>
      </w:r>
      <w:proofErr w:type="spellStart"/>
      <w:r w:rsidRPr="004B1387">
        <w:rPr>
          <w:rFonts w:ascii="Arial Nova Light" w:eastAsia="Arial" w:hAnsi="Arial Nova Light" w:cs="Arial"/>
          <w:bCs/>
          <w:color w:val="000000"/>
          <w:sz w:val="20"/>
          <w:szCs w:val="20"/>
        </w:rPr>
        <w:t>luar</w:t>
      </w:r>
      <w:proofErr w:type="spellEnd"/>
      <w:r w:rsidRPr="004B1387">
        <w:rPr>
          <w:rFonts w:ascii="Arial Nova Light" w:eastAsia="Arial" w:hAnsi="Arial Nova Light" w:cs="Arial"/>
          <w:bCs/>
          <w:color w:val="000000"/>
          <w:sz w:val="20"/>
          <w:szCs w:val="20"/>
        </w:rPr>
        <w:t xml:space="preserve"> jam </w:t>
      </w:r>
      <w:proofErr w:type="spellStart"/>
      <w:r w:rsidRPr="004B1387">
        <w:rPr>
          <w:rFonts w:ascii="Arial Nova Light" w:eastAsia="Arial" w:hAnsi="Arial Nova Light" w:cs="Arial"/>
          <w:bCs/>
          <w:color w:val="000000"/>
          <w:sz w:val="20"/>
          <w:szCs w:val="20"/>
        </w:rPr>
        <w:t>pelajaran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reguler</w:t>
      </w:r>
      <w:proofErr w:type="spellEnd"/>
      <w:r w:rsidRPr="004B1387">
        <w:rPr>
          <w:rFonts w:ascii="Arial Nova Light" w:eastAsia="Arial" w:hAnsi="Arial Nova Light" w:cs="Arial"/>
          <w:bCs/>
          <w:color w:val="000000"/>
          <w:sz w:val="20"/>
          <w:szCs w:val="20"/>
        </w:rPr>
        <w:t xml:space="preserve">. 3) Integrasi </w:t>
      </w:r>
      <w:proofErr w:type="spellStart"/>
      <w:r w:rsidRPr="004B1387">
        <w:rPr>
          <w:rFonts w:ascii="Arial Nova Light" w:eastAsia="Arial" w:hAnsi="Arial Nova Light" w:cs="Arial"/>
          <w:bCs/>
          <w:color w:val="000000"/>
          <w:sz w:val="20"/>
          <w:szCs w:val="20"/>
        </w:rPr>
        <w:t>nilai-nilai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kearifan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lokal</w:t>
      </w:r>
      <w:proofErr w:type="spellEnd"/>
      <w:r w:rsidRPr="004B1387">
        <w:rPr>
          <w:rFonts w:ascii="Arial Nova Light" w:eastAsia="Arial" w:hAnsi="Arial Nova Light" w:cs="Arial"/>
          <w:bCs/>
          <w:color w:val="000000"/>
          <w:sz w:val="20"/>
          <w:szCs w:val="20"/>
        </w:rPr>
        <w:t xml:space="preserve"> Minangkabau </w:t>
      </w:r>
      <w:proofErr w:type="spellStart"/>
      <w:r w:rsidRPr="004B1387">
        <w:rPr>
          <w:rFonts w:ascii="Arial Nova Light" w:eastAsia="Arial" w:hAnsi="Arial Nova Light" w:cs="Arial"/>
          <w:bCs/>
          <w:color w:val="000000"/>
          <w:sz w:val="20"/>
          <w:szCs w:val="20"/>
        </w:rPr>
        <w:t>dalam</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projek</w:t>
      </w:r>
      <w:proofErr w:type="spellEnd"/>
      <w:r w:rsidRPr="004B1387">
        <w:rPr>
          <w:rFonts w:ascii="Arial Nova Light" w:eastAsia="Arial" w:hAnsi="Arial Nova Light" w:cs="Arial"/>
          <w:bCs/>
          <w:color w:val="000000"/>
          <w:sz w:val="20"/>
          <w:szCs w:val="20"/>
        </w:rPr>
        <w:t xml:space="preserve">. 3) </w:t>
      </w:r>
      <w:proofErr w:type="spellStart"/>
      <w:r w:rsidRPr="004B1387">
        <w:rPr>
          <w:rFonts w:ascii="Arial Nova Light" w:eastAsia="Arial" w:hAnsi="Arial Nova Light" w:cs="Arial"/>
          <w:bCs/>
          <w:color w:val="000000"/>
          <w:sz w:val="20"/>
          <w:szCs w:val="20"/>
        </w:rPr>
        <w:t>Kolaborasi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dengan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lembaga</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eksternal</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perguruan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tinggi</w:t>
      </w:r>
      <w:proofErr w:type="spellEnd"/>
      <w:r w:rsidRPr="004B1387">
        <w:rPr>
          <w:rFonts w:ascii="Arial Nova Light" w:eastAsia="Arial" w:hAnsi="Arial Nova Light" w:cs="Arial"/>
          <w:bCs/>
          <w:color w:val="000000"/>
          <w:sz w:val="20"/>
          <w:szCs w:val="20"/>
        </w:rPr>
        <w:t xml:space="preserve">, DUDI, dan </w:t>
      </w:r>
      <w:proofErr w:type="spellStart"/>
      <w:r w:rsidRPr="004B1387">
        <w:rPr>
          <w:rFonts w:ascii="Arial Nova Light" w:eastAsia="Arial" w:hAnsi="Arial Nova Light" w:cs="Arial"/>
          <w:bCs/>
          <w:color w:val="000000"/>
          <w:sz w:val="20"/>
          <w:szCs w:val="20"/>
        </w:rPr>
        <w:t>komunitas</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dalam</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pelaksanaan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projek</w:t>
      </w:r>
      <w:proofErr w:type="spellEnd"/>
      <w:r w:rsidRPr="004B1387">
        <w:rPr>
          <w:rFonts w:ascii="Arial Nova Light" w:eastAsia="Arial" w:hAnsi="Arial Nova Light" w:cs="Arial"/>
          <w:bCs/>
          <w:color w:val="000000"/>
          <w:sz w:val="20"/>
          <w:szCs w:val="20"/>
        </w:rPr>
        <w:t xml:space="preserve">. </w:t>
      </w:r>
    </w:p>
    <w:p w14:paraId="78BB5BF7" w14:textId="6DD647C0" w:rsidR="004B1387" w:rsidRDefault="004B1387" w:rsidP="004B1387">
      <w:pPr>
        <w:pStyle w:val="ListParagraph"/>
        <w:numPr>
          <w:ilvl w:val="0"/>
          <w:numId w:val="26"/>
        </w:numPr>
        <w:ind w:left="426"/>
        <w:jc w:val="both"/>
        <w:rPr>
          <w:rFonts w:ascii="Arial Nova Light" w:eastAsia="Arial" w:hAnsi="Arial Nova Light" w:cs="Arial"/>
          <w:bCs/>
          <w:color w:val="000000"/>
          <w:sz w:val="20"/>
          <w:szCs w:val="20"/>
        </w:rPr>
      </w:pPr>
      <w:proofErr w:type="spellStart"/>
      <w:r w:rsidRPr="004B1387">
        <w:rPr>
          <w:rFonts w:ascii="Arial Nova Light" w:eastAsia="Arial" w:hAnsi="Arial Nova Light" w:cs="Arial"/>
          <w:bCs/>
          <w:color w:val="000000"/>
          <w:sz w:val="20"/>
          <w:szCs w:val="20"/>
        </w:rPr>
        <w:t>Pelaksanaan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Muatan</w:t>
      </w:r>
      <w:proofErr w:type="spellEnd"/>
      <w:r w:rsidRPr="004B1387">
        <w:rPr>
          <w:rFonts w:ascii="Arial Nova Light" w:eastAsia="Arial" w:hAnsi="Arial Nova Light" w:cs="Arial"/>
          <w:bCs/>
          <w:color w:val="000000"/>
          <w:sz w:val="20"/>
          <w:szCs w:val="20"/>
        </w:rPr>
        <w:t xml:space="preserve"> Lokal </w:t>
      </w:r>
      <w:proofErr w:type="spellStart"/>
      <w:r w:rsidRPr="004B1387">
        <w:rPr>
          <w:rFonts w:ascii="Arial Nova Light" w:eastAsia="Arial" w:hAnsi="Arial Nova Light" w:cs="Arial"/>
          <w:bCs/>
          <w:color w:val="000000"/>
          <w:sz w:val="20"/>
          <w:szCs w:val="20"/>
        </w:rPr>
        <w:t>Keminangkabauan</w:t>
      </w:r>
      <w:proofErr w:type="spellEnd"/>
      <w:r w:rsidRPr="004B1387">
        <w:rPr>
          <w:rFonts w:ascii="Arial Nova Light" w:eastAsia="Arial" w:hAnsi="Arial Nova Light" w:cs="Arial"/>
          <w:bCs/>
          <w:color w:val="000000"/>
          <w:sz w:val="20"/>
          <w:szCs w:val="20"/>
        </w:rPr>
        <w:t xml:space="preserve">: 1) </w:t>
      </w:r>
      <w:proofErr w:type="spellStart"/>
      <w:r w:rsidRPr="004B1387">
        <w:rPr>
          <w:rFonts w:ascii="Arial Nova Light" w:eastAsia="Arial" w:hAnsi="Arial Nova Light" w:cs="Arial"/>
          <w:bCs/>
          <w:color w:val="000000"/>
          <w:sz w:val="20"/>
          <w:szCs w:val="20"/>
        </w:rPr>
        <w:t>Alokasi</w:t>
      </w:r>
      <w:proofErr w:type="spellEnd"/>
      <w:r w:rsidRPr="004B1387">
        <w:rPr>
          <w:rFonts w:ascii="Arial Nova Light" w:eastAsia="Arial" w:hAnsi="Arial Nova Light" w:cs="Arial"/>
          <w:bCs/>
          <w:color w:val="000000"/>
          <w:sz w:val="20"/>
          <w:szCs w:val="20"/>
        </w:rPr>
        <w:t xml:space="preserve"> 2 jam </w:t>
      </w:r>
      <w:proofErr w:type="spellStart"/>
      <w:r w:rsidRPr="004B1387">
        <w:rPr>
          <w:rFonts w:ascii="Arial Nova Light" w:eastAsia="Arial" w:hAnsi="Arial Nova Light" w:cs="Arial"/>
          <w:bCs/>
          <w:color w:val="000000"/>
          <w:sz w:val="20"/>
          <w:szCs w:val="20"/>
        </w:rPr>
        <w:t>pelajaran</w:t>
      </w:r>
      <w:proofErr w:type="spellEnd"/>
      <w:r w:rsidRPr="004B1387">
        <w:rPr>
          <w:rFonts w:ascii="Arial Nova Light" w:eastAsia="Arial" w:hAnsi="Arial Nova Light" w:cs="Arial"/>
          <w:bCs/>
          <w:color w:val="000000"/>
          <w:sz w:val="20"/>
          <w:szCs w:val="20"/>
        </w:rPr>
        <w:t xml:space="preserve"> per </w:t>
      </w:r>
      <w:proofErr w:type="spellStart"/>
      <w:r w:rsidRPr="004B1387">
        <w:rPr>
          <w:rFonts w:ascii="Arial Nova Light" w:eastAsia="Arial" w:hAnsi="Arial Nova Light" w:cs="Arial"/>
          <w:bCs/>
          <w:color w:val="000000"/>
          <w:sz w:val="20"/>
          <w:szCs w:val="20"/>
        </w:rPr>
        <w:t>minggu</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untuk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muatan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lokal</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Keminangkabauan</w:t>
      </w:r>
      <w:proofErr w:type="spellEnd"/>
      <w:r w:rsidRPr="004B1387">
        <w:rPr>
          <w:rFonts w:ascii="Arial Nova Light" w:eastAsia="Arial" w:hAnsi="Arial Nova Light" w:cs="Arial"/>
          <w:bCs/>
          <w:color w:val="000000"/>
          <w:sz w:val="20"/>
          <w:szCs w:val="20"/>
        </w:rPr>
        <w:t xml:space="preserve">. 2)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nilai-nilai</w:t>
      </w:r>
      <w:proofErr w:type="spellEnd"/>
      <w:r w:rsidRPr="004B1387">
        <w:rPr>
          <w:rFonts w:ascii="Arial Nova Light" w:eastAsia="Arial" w:hAnsi="Arial Nova Light" w:cs="Arial"/>
          <w:bCs/>
          <w:color w:val="000000"/>
          <w:sz w:val="20"/>
          <w:szCs w:val="20"/>
        </w:rPr>
        <w:t xml:space="preserve"> Adat </w:t>
      </w:r>
      <w:proofErr w:type="spellStart"/>
      <w:r w:rsidRPr="004B1387">
        <w:rPr>
          <w:rFonts w:ascii="Arial Nova Light" w:eastAsia="Arial" w:hAnsi="Arial Nova Light" w:cs="Arial"/>
          <w:bCs/>
          <w:color w:val="000000"/>
          <w:sz w:val="20"/>
          <w:szCs w:val="20"/>
        </w:rPr>
        <w:t>Basandi</w:t>
      </w:r>
      <w:proofErr w:type="spellEnd"/>
      <w:r w:rsidRPr="004B1387">
        <w:rPr>
          <w:rFonts w:ascii="Arial Nova Light" w:eastAsia="Arial" w:hAnsi="Arial Nova Light" w:cs="Arial"/>
          <w:bCs/>
          <w:color w:val="000000"/>
          <w:sz w:val="20"/>
          <w:szCs w:val="20"/>
        </w:rPr>
        <w:t xml:space="preserve"> Syara', Syara' </w:t>
      </w:r>
      <w:proofErr w:type="spellStart"/>
      <w:r w:rsidRPr="004B1387">
        <w:rPr>
          <w:rFonts w:ascii="Arial Nova Light" w:eastAsia="Arial" w:hAnsi="Arial Nova Light" w:cs="Arial"/>
          <w:bCs/>
          <w:color w:val="000000"/>
          <w:sz w:val="20"/>
          <w:szCs w:val="20"/>
        </w:rPr>
        <w:t>Basandi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Kitabullah</w:t>
      </w:r>
      <w:proofErr w:type="spellEnd"/>
      <w:r w:rsidRPr="004B1387">
        <w:rPr>
          <w:rFonts w:ascii="Arial Nova Light" w:eastAsia="Arial" w:hAnsi="Arial Nova Light" w:cs="Arial"/>
          <w:bCs/>
          <w:color w:val="000000"/>
          <w:sz w:val="20"/>
          <w:szCs w:val="20"/>
        </w:rPr>
        <w:t xml:space="preserve"> (ABS-SBK). 3) </w:t>
      </w:r>
      <w:proofErr w:type="spellStart"/>
      <w:r w:rsidRPr="004B1387">
        <w:rPr>
          <w:rFonts w:ascii="Arial Nova Light" w:eastAsia="Arial" w:hAnsi="Arial Nova Light" w:cs="Arial"/>
          <w:bCs/>
          <w:color w:val="000000"/>
          <w:sz w:val="20"/>
          <w:szCs w:val="20"/>
        </w:rPr>
        <w:t>Pelibatan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tokoh</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adat</w:t>
      </w:r>
      <w:proofErr w:type="spellEnd"/>
      <w:r w:rsidRPr="004B1387">
        <w:rPr>
          <w:rFonts w:ascii="Arial Nova Light" w:eastAsia="Arial" w:hAnsi="Arial Nova Light" w:cs="Arial"/>
          <w:bCs/>
          <w:color w:val="000000"/>
          <w:sz w:val="20"/>
          <w:szCs w:val="20"/>
        </w:rPr>
        <w:t xml:space="preserve"> dan </w:t>
      </w:r>
      <w:proofErr w:type="spellStart"/>
      <w:r w:rsidRPr="004B1387">
        <w:rPr>
          <w:rFonts w:ascii="Arial Nova Light" w:eastAsia="Arial" w:hAnsi="Arial Nova Light" w:cs="Arial"/>
          <w:bCs/>
          <w:color w:val="000000"/>
          <w:sz w:val="20"/>
          <w:szCs w:val="20"/>
        </w:rPr>
        <w:t>budayawan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sebagai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narasumber</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pembelajaran</w:t>
      </w:r>
      <w:proofErr w:type="spellEnd"/>
      <w:r w:rsidRPr="004B1387">
        <w:rPr>
          <w:rFonts w:ascii="Arial Nova Light" w:eastAsia="Arial" w:hAnsi="Arial Nova Light" w:cs="Arial"/>
          <w:bCs/>
          <w:color w:val="000000"/>
          <w:sz w:val="20"/>
          <w:szCs w:val="20"/>
        </w:rPr>
        <w:t xml:space="preserve">. 4) </w:t>
      </w:r>
      <w:proofErr w:type="spellStart"/>
      <w:r w:rsidRPr="004B1387">
        <w:rPr>
          <w:rFonts w:ascii="Arial Nova Light" w:eastAsia="Arial" w:hAnsi="Arial Nova Light" w:cs="Arial"/>
          <w:bCs/>
          <w:color w:val="000000"/>
          <w:sz w:val="20"/>
          <w:szCs w:val="20"/>
        </w:rPr>
        <w:t>Praktik</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langsung</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budaya</w:t>
      </w:r>
      <w:proofErr w:type="spellEnd"/>
      <w:r w:rsidRPr="004B1387">
        <w:rPr>
          <w:rFonts w:ascii="Arial Nova Light" w:eastAsia="Arial" w:hAnsi="Arial Nova Light" w:cs="Arial"/>
          <w:bCs/>
          <w:color w:val="000000"/>
          <w:sz w:val="20"/>
          <w:szCs w:val="20"/>
        </w:rPr>
        <w:t xml:space="preserve"> dan </w:t>
      </w:r>
      <w:proofErr w:type="spellStart"/>
      <w:r w:rsidRPr="004B1387">
        <w:rPr>
          <w:rFonts w:ascii="Arial Nova Light" w:eastAsia="Arial" w:hAnsi="Arial Nova Light" w:cs="Arial"/>
          <w:bCs/>
          <w:color w:val="000000"/>
          <w:sz w:val="20"/>
          <w:szCs w:val="20"/>
        </w:rPr>
        <w:t>tradisi</w:t>
      </w:r>
      <w:proofErr w:type="spellEnd"/>
      <w:r w:rsidRPr="004B1387">
        <w:rPr>
          <w:rFonts w:ascii="Arial Nova Light" w:eastAsia="Arial" w:hAnsi="Arial Nova Light" w:cs="Arial"/>
          <w:bCs/>
          <w:color w:val="000000"/>
          <w:sz w:val="20"/>
          <w:szCs w:val="20"/>
        </w:rPr>
        <w:t xml:space="preserve"> Minangkabau </w:t>
      </w:r>
      <w:proofErr w:type="spellStart"/>
      <w:r w:rsidRPr="004B1387">
        <w:rPr>
          <w:rFonts w:ascii="Arial Nova Light" w:eastAsia="Arial" w:hAnsi="Arial Nova Light" w:cs="Arial"/>
          <w:bCs/>
          <w:color w:val="000000"/>
          <w:sz w:val="20"/>
          <w:szCs w:val="20"/>
        </w:rPr>
        <w:t>melalui</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kegiatan</w:t>
      </w:r>
      <w:proofErr w:type="spellEnd"/>
      <w:r w:rsidRPr="004B1387">
        <w:rPr>
          <w:rFonts w:ascii="Arial Nova Light" w:eastAsia="Arial" w:hAnsi="Arial Nova Light" w:cs="Arial"/>
          <w:bCs/>
          <w:color w:val="000000"/>
          <w:sz w:val="20"/>
          <w:szCs w:val="20"/>
        </w:rPr>
        <w:t xml:space="preserve"> </w:t>
      </w:r>
      <w:proofErr w:type="spellStart"/>
      <w:r w:rsidRPr="004B1387">
        <w:rPr>
          <w:rFonts w:ascii="Arial Nova Light" w:eastAsia="Arial" w:hAnsi="Arial Nova Light" w:cs="Arial"/>
          <w:bCs/>
          <w:color w:val="000000"/>
          <w:sz w:val="20"/>
          <w:szCs w:val="20"/>
        </w:rPr>
        <w:t>ekstrakurikuler</w:t>
      </w:r>
      <w:proofErr w:type="spellEnd"/>
      <w:r w:rsidRPr="004B1387">
        <w:rPr>
          <w:rFonts w:ascii="Arial Nova Light" w:eastAsia="Arial" w:hAnsi="Arial Nova Light" w:cs="Arial"/>
          <w:bCs/>
          <w:color w:val="000000"/>
          <w:sz w:val="20"/>
          <w:szCs w:val="20"/>
        </w:rPr>
        <w:t>.</w:t>
      </w:r>
    </w:p>
    <w:p w14:paraId="7762BD04" w14:textId="77777777" w:rsidR="004B1387" w:rsidRDefault="004B1387" w:rsidP="004B1387">
      <w:pPr>
        <w:jc w:val="both"/>
        <w:rPr>
          <w:rFonts w:ascii="Arial Nova Light" w:eastAsia="Arial" w:hAnsi="Arial Nova Light" w:cs="Arial"/>
          <w:bCs/>
          <w:color w:val="000000"/>
          <w:sz w:val="20"/>
          <w:szCs w:val="20"/>
        </w:rPr>
      </w:pPr>
    </w:p>
    <w:p w14:paraId="6DFC5CF6" w14:textId="084717F4" w:rsidR="004B1387" w:rsidRDefault="004B1387" w:rsidP="004B1387">
      <w:pPr>
        <w:jc w:val="both"/>
        <w:rPr>
          <w:rFonts w:ascii="Arial Nova Light" w:eastAsia="Arial" w:hAnsi="Arial Nova Light" w:cs="Arial"/>
          <w:b/>
          <w:color w:val="000000"/>
          <w:sz w:val="20"/>
          <w:szCs w:val="20"/>
          <w:lang w:val="it-IT"/>
        </w:rPr>
      </w:pPr>
      <w:r w:rsidRPr="004B1387">
        <w:rPr>
          <w:rFonts w:ascii="Arial Nova Light" w:eastAsia="Arial" w:hAnsi="Arial Nova Light" w:cs="Arial"/>
          <w:b/>
          <w:color w:val="000000"/>
          <w:sz w:val="20"/>
          <w:szCs w:val="20"/>
          <w:lang w:val="it-IT"/>
        </w:rPr>
        <w:t>Tantangan dan Solusi dalam P</w:t>
      </w:r>
      <w:r>
        <w:rPr>
          <w:rFonts w:ascii="Arial Nova Light" w:eastAsia="Arial" w:hAnsi="Arial Nova Light" w:cs="Arial"/>
          <w:b/>
          <w:color w:val="000000"/>
          <w:sz w:val="20"/>
          <w:szCs w:val="20"/>
          <w:lang w:val="it-IT"/>
        </w:rPr>
        <w:t>engelolaan Kurikulum di SMA Kecamatan Padang Utara</w:t>
      </w:r>
    </w:p>
    <w:p w14:paraId="627419B3" w14:textId="77777777"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Pengelolaan dan implementasi Kurikulum Merdeka di SMA Kecamatan Padang Utara, meskipun telah mengikuti regulasi pemerintah, tidak terlepas dari sejumlah tantangan. Tantangannya cukup banyak. Namun, sekolah telah merumuskan berbagai solusi strategis untuk mengatasinya. Tantangan utama </w:t>
      </w:r>
    </w:p>
    <w:p w14:paraId="72855C4B" w14:textId="77777777" w:rsidR="004B1387" w:rsidRDefault="004B1387" w:rsidP="004B1387">
      <w:pPr>
        <w:pStyle w:val="ListParagraph"/>
        <w:numPr>
          <w:ilvl w:val="3"/>
          <w:numId w:val="22"/>
        </w:numPr>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Keterbatasan Pemahaman Terhadap Kurikulum Baru </w:t>
      </w:r>
    </w:p>
    <w:p w14:paraId="51F113EB" w14:textId="77777777" w:rsidR="004B1387" w:rsidRDefault="004B1387" w:rsidP="004B1387">
      <w:pPr>
        <w:pStyle w:val="ListParagraph"/>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en-ID"/>
        </w:rPr>
        <w:t xml:space="preserve">Salah </w:t>
      </w:r>
      <w:proofErr w:type="spellStart"/>
      <w:r w:rsidRPr="004B1387">
        <w:rPr>
          <w:rFonts w:ascii="Arial Nova Light" w:eastAsia="Arial" w:hAnsi="Arial Nova Light" w:cs="Arial"/>
          <w:bCs/>
          <w:color w:val="000000"/>
          <w:sz w:val="20"/>
          <w:szCs w:val="20"/>
          <w:lang w:val="en-ID"/>
        </w:rPr>
        <w:t>satunya</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adalah</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pemahaman</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terhadap</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kurikulum</w:t>
      </w:r>
      <w:proofErr w:type="spellEnd"/>
      <w:r w:rsidRPr="004B1387">
        <w:rPr>
          <w:rFonts w:ascii="Arial Nova Light" w:eastAsia="Arial" w:hAnsi="Arial Nova Light" w:cs="Arial"/>
          <w:bCs/>
          <w:color w:val="000000"/>
          <w:sz w:val="20"/>
          <w:szCs w:val="20"/>
          <w:lang w:val="en-ID"/>
        </w:rPr>
        <w:t xml:space="preserve"> yang </w:t>
      </w:r>
      <w:proofErr w:type="spellStart"/>
      <w:r w:rsidRPr="004B1387">
        <w:rPr>
          <w:rFonts w:ascii="Arial Nova Light" w:eastAsia="Arial" w:hAnsi="Arial Nova Light" w:cs="Arial"/>
          <w:bCs/>
          <w:color w:val="000000"/>
          <w:sz w:val="20"/>
          <w:szCs w:val="20"/>
          <w:lang w:val="en-ID"/>
        </w:rPr>
        <w:t>baru</w:t>
      </w:r>
      <w:proofErr w:type="spellEnd"/>
      <w:r w:rsidRPr="004B1387">
        <w:rPr>
          <w:rFonts w:ascii="Arial Nova Light" w:eastAsia="Arial" w:hAnsi="Arial Nova Light" w:cs="Arial"/>
          <w:bCs/>
          <w:color w:val="000000"/>
          <w:sz w:val="20"/>
          <w:szCs w:val="20"/>
          <w:lang w:val="en-ID"/>
        </w:rPr>
        <w:t xml:space="preserve">. </w:t>
      </w:r>
      <w:r w:rsidRPr="004B1387">
        <w:rPr>
          <w:rFonts w:ascii="Arial Nova Light" w:eastAsia="Arial" w:hAnsi="Arial Nova Light" w:cs="Arial"/>
          <w:bCs/>
          <w:color w:val="000000"/>
          <w:sz w:val="20"/>
          <w:szCs w:val="20"/>
          <w:lang w:val="it-IT"/>
        </w:rPr>
        <w:t>Banyak guru belum sepenuhnya mengerti esensi, filosofi, serta tujuan mendalam dari Kurikulum Merdeka. Hal ini berimbas pada kesulitan dalam menyusun rencana pembelajaran yang adaptif, inovatif, dan sesuai dengan semangat kurikulum. Keterbatasan pemahaman ini juga mengakibatkan sosialisasi kurikulum di tingkat internal sekolah, khususnya kepada guru dan pihak terkait lainnya, menjadi kurang menyeluruh dan tidak selalu memberikan penjelasan yang lengkap dan jelas.</w:t>
      </w:r>
    </w:p>
    <w:p w14:paraId="13EF5A25" w14:textId="77777777" w:rsidR="004B1387" w:rsidRDefault="004B1387" w:rsidP="004B1387">
      <w:pPr>
        <w:pStyle w:val="ListParagraph"/>
        <w:numPr>
          <w:ilvl w:val="3"/>
          <w:numId w:val="22"/>
        </w:numPr>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Dinamika Perubahan Kebijakan Kurikulum</w:t>
      </w:r>
    </w:p>
    <w:p w14:paraId="6EE9C9F1" w14:textId="53D7AC07" w:rsidR="004B1387" w:rsidRDefault="004B1387" w:rsidP="004B1387">
      <w:pPr>
        <w:pStyle w:val="ListParagraph"/>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Apalagi saat ini ada wacana perubahan kurikulum dari menteri yang baru, sehingga perlu adaptasi yang cukup besar. Adanya wacana perubahan kurikulum dari kebijakan kementerian yang baru menciptakan kebutuhan adaptasi yang cepat dan signifikan bagi guru serta pihak sekolah. Proses adaptasi ini membutuhkan waktu, sumber daya, dan kesiapan yang tidak sedikit, mengingat setiap perubahan kurikulum membawa implikasi pada perencanaan, pelaksanaan, hingga evaluasi pembelajaran.</w:t>
      </w:r>
    </w:p>
    <w:p w14:paraId="40267E2F" w14:textId="77777777" w:rsidR="004B1387" w:rsidRDefault="004B1387" w:rsidP="004B1387">
      <w:pPr>
        <w:jc w:val="both"/>
        <w:rPr>
          <w:rFonts w:ascii="Arial Nova Light" w:eastAsia="Arial" w:hAnsi="Arial Nova Light" w:cs="Arial"/>
          <w:bCs/>
          <w:color w:val="000000"/>
          <w:sz w:val="20"/>
          <w:szCs w:val="20"/>
          <w:lang w:val="it-IT"/>
        </w:rPr>
      </w:pPr>
    </w:p>
    <w:p w14:paraId="6DB4C404" w14:textId="720E8BFA" w:rsidR="004B1387" w:rsidRDefault="004B1387" w:rsidP="004B1387">
      <w:pPr>
        <w:jc w:val="both"/>
        <w:rPr>
          <w:rFonts w:ascii="Arial Nova Light" w:eastAsia="Arial" w:hAnsi="Arial Nova Light" w:cs="Arial"/>
          <w:b/>
          <w:color w:val="000000"/>
          <w:sz w:val="20"/>
          <w:szCs w:val="20"/>
          <w:lang w:val="it-IT"/>
        </w:rPr>
      </w:pPr>
      <w:r>
        <w:rPr>
          <w:rFonts w:ascii="Arial Nova Light" w:eastAsia="Arial" w:hAnsi="Arial Nova Light" w:cs="Arial"/>
          <w:b/>
          <w:color w:val="000000"/>
          <w:sz w:val="20"/>
          <w:szCs w:val="20"/>
          <w:lang w:val="it-IT"/>
        </w:rPr>
        <w:t>Solusi Strategis yang Diterapkan</w:t>
      </w:r>
    </w:p>
    <w:p w14:paraId="1DB90CAF" w14:textId="77777777"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SMA Kecamatan Padang Utara, bekerja sama dengan pihak terkait, mengimplementasikan beberapa solusi untuk mengatasi tantangan tersebut: </w:t>
      </w:r>
    </w:p>
    <w:p w14:paraId="5CBC69EC" w14:textId="77777777" w:rsidR="004B1387" w:rsidRDefault="004B1387" w:rsidP="004B1387">
      <w:pPr>
        <w:pStyle w:val="ListParagraph"/>
        <w:numPr>
          <w:ilvl w:val="3"/>
          <w:numId w:val="27"/>
        </w:numPr>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Penguatan Kapasitas Pendidik Melalui Pelatihan Berkelanjutan dan Komunitas Belajar: </w:t>
      </w:r>
    </w:p>
    <w:p w14:paraId="1D704CC3" w14:textId="77777777" w:rsidR="004B1387" w:rsidRDefault="004B1387" w:rsidP="004B1387">
      <w:pPr>
        <w:pStyle w:val="ListParagraph"/>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Untuk mengatasi kurangnya pemahaman, sekolah secara proaktif "mengadakan pelatihan khusus tentang kurikulum baru". Pelatihan ini dirancang untuk membantu guru memahami isi dan cara </w:t>
      </w:r>
      <w:r w:rsidRPr="004B1387">
        <w:rPr>
          <w:rFonts w:ascii="Arial Nova Light" w:eastAsia="Arial" w:hAnsi="Arial Nova Light" w:cs="Arial"/>
          <w:bCs/>
          <w:color w:val="000000"/>
          <w:sz w:val="20"/>
          <w:szCs w:val="20"/>
          <w:lang w:val="it-IT"/>
        </w:rPr>
        <w:lastRenderedPageBreak/>
        <w:t xml:space="preserve">menerapkan Kurikulum Merdeka secara efektif dalam pembelajaran. Selain itu, sekolah juga mendorong "pembentukan komunitas belajar profesional di kalangan guru" dan memanfaatkan "platform Merdeka Mengajar" serta "forum diskusi untuk saling berbagi". Pendekatan ini memastikan bahwa guru tidak hanya mendapatkan pengetahuan formal, tetapi juga dapat belajar dari pengalaman kolektif rekan sejawat. </w:t>
      </w:r>
    </w:p>
    <w:p w14:paraId="7D6DE3B8" w14:textId="77777777" w:rsidR="004B1387" w:rsidRPr="004B1387" w:rsidRDefault="004B1387" w:rsidP="004B1387">
      <w:pPr>
        <w:pStyle w:val="ListParagraph"/>
        <w:numPr>
          <w:ilvl w:val="3"/>
          <w:numId w:val="27"/>
        </w:numPr>
        <w:ind w:left="426"/>
        <w:jc w:val="both"/>
        <w:rPr>
          <w:rFonts w:ascii="Arial Nova Light" w:eastAsia="Arial" w:hAnsi="Arial Nova Light" w:cs="Arial"/>
          <w:bCs/>
          <w:color w:val="000000"/>
          <w:sz w:val="20"/>
          <w:szCs w:val="20"/>
          <w:lang w:val="en-ID"/>
        </w:rPr>
      </w:pPr>
      <w:proofErr w:type="spellStart"/>
      <w:r w:rsidRPr="004B1387">
        <w:rPr>
          <w:rFonts w:ascii="Arial Nova Light" w:eastAsia="Arial" w:hAnsi="Arial Nova Light" w:cs="Arial"/>
          <w:bCs/>
          <w:color w:val="000000"/>
          <w:sz w:val="20"/>
          <w:szCs w:val="20"/>
          <w:lang w:val="en-ID"/>
        </w:rPr>
        <w:t>Sosialisasi</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Kurikulum</w:t>
      </w:r>
      <w:proofErr w:type="spellEnd"/>
      <w:r w:rsidRPr="004B1387">
        <w:rPr>
          <w:rFonts w:ascii="Arial Nova Light" w:eastAsia="Arial" w:hAnsi="Arial Nova Light" w:cs="Arial"/>
          <w:bCs/>
          <w:color w:val="000000"/>
          <w:sz w:val="20"/>
          <w:szCs w:val="20"/>
          <w:lang w:val="en-ID"/>
        </w:rPr>
        <w:t xml:space="preserve"> yang </w:t>
      </w:r>
      <w:proofErr w:type="spellStart"/>
      <w:r w:rsidRPr="004B1387">
        <w:rPr>
          <w:rFonts w:ascii="Arial Nova Light" w:eastAsia="Arial" w:hAnsi="Arial Nova Light" w:cs="Arial"/>
          <w:bCs/>
          <w:color w:val="000000"/>
          <w:sz w:val="20"/>
          <w:szCs w:val="20"/>
          <w:lang w:val="en-ID"/>
        </w:rPr>
        <w:t>Menyeluruh</w:t>
      </w:r>
      <w:proofErr w:type="spellEnd"/>
      <w:r w:rsidRPr="004B1387">
        <w:rPr>
          <w:rFonts w:ascii="Arial Nova Light" w:eastAsia="Arial" w:hAnsi="Arial Nova Light" w:cs="Arial"/>
          <w:bCs/>
          <w:color w:val="000000"/>
          <w:sz w:val="20"/>
          <w:szCs w:val="20"/>
          <w:lang w:val="en-ID"/>
        </w:rPr>
        <w:t xml:space="preserve"> dan </w:t>
      </w:r>
      <w:proofErr w:type="spellStart"/>
      <w:r w:rsidRPr="004B1387">
        <w:rPr>
          <w:rFonts w:ascii="Arial Nova Light" w:eastAsia="Arial" w:hAnsi="Arial Nova Light" w:cs="Arial"/>
          <w:bCs/>
          <w:color w:val="000000"/>
          <w:sz w:val="20"/>
          <w:szCs w:val="20"/>
          <w:lang w:val="en-ID"/>
        </w:rPr>
        <w:t>Terstruktur</w:t>
      </w:r>
      <w:proofErr w:type="spellEnd"/>
      <w:r w:rsidRPr="004B1387">
        <w:rPr>
          <w:rFonts w:ascii="Arial Nova Light" w:eastAsia="Arial" w:hAnsi="Arial Nova Light" w:cs="Arial"/>
          <w:bCs/>
          <w:color w:val="000000"/>
          <w:sz w:val="20"/>
          <w:szCs w:val="20"/>
          <w:lang w:val="en-ID"/>
        </w:rPr>
        <w:t>:</w:t>
      </w:r>
    </w:p>
    <w:p w14:paraId="43830EA6" w14:textId="77777777" w:rsidR="004B1387" w:rsidRDefault="004B1387" w:rsidP="004B1387">
      <w:pPr>
        <w:pStyle w:val="ListParagraph"/>
        <w:ind w:left="426"/>
        <w:jc w:val="both"/>
        <w:rPr>
          <w:rFonts w:ascii="Arial Nova Light" w:eastAsia="Arial" w:hAnsi="Arial Nova Light" w:cs="Arial"/>
          <w:bCs/>
          <w:color w:val="000000"/>
          <w:sz w:val="20"/>
          <w:szCs w:val="20"/>
          <w:lang w:val="it-IT"/>
        </w:rPr>
      </w:pPr>
      <w:proofErr w:type="spellStart"/>
      <w:r w:rsidRPr="004B1387">
        <w:rPr>
          <w:rFonts w:ascii="Arial Nova Light" w:eastAsia="Arial" w:hAnsi="Arial Nova Light" w:cs="Arial"/>
          <w:bCs/>
          <w:color w:val="000000"/>
          <w:sz w:val="20"/>
          <w:szCs w:val="20"/>
          <w:lang w:val="en-ID"/>
        </w:rPr>
        <w:t>Meskipun</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tantangan</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sosialisasi</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masih</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ada</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sekolah</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berupaya</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meningkatkan</w:t>
      </w:r>
      <w:proofErr w:type="spellEnd"/>
      <w:r w:rsidRPr="004B1387">
        <w:rPr>
          <w:rFonts w:ascii="Arial Nova Light" w:eastAsia="Arial" w:hAnsi="Arial Nova Light" w:cs="Arial"/>
          <w:bCs/>
          <w:color w:val="000000"/>
          <w:sz w:val="20"/>
          <w:szCs w:val="20"/>
          <w:lang w:val="en-ID"/>
        </w:rPr>
        <w:t xml:space="preserve"> </w:t>
      </w:r>
      <w:proofErr w:type="spellStart"/>
      <w:r w:rsidRPr="004B1387">
        <w:rPr>
          <w:rFonts w:ascii="Arial Nova Light" w:eastAsia="Arial" w:hAnsi="Arial Nova Light" w:cs="Arial"/>
          <w:bCs/>
          <w:color w:val="000000"/>
          <w:sz w:val="20"/>
          <w:szCs w:val="20"/>
          <w:lang w:val="en-ID"/>
        </w:rPr>
        <w:t>cakupannya</w:t>
      </w:r>
      <w:proofErr w:type="spellEnd"/>
      <w:r w:rsidRPr="004B1387">
        <w:rPr>
          <w:rFonts w:ascii="Arial Nova Light" w:eastAsia="Arial" w:hAnsi="Arial Nova Light" w:cs="Arial"/>
          <w:bCs/>
          <w:color w:val="000000"/>
          <w:sz w:val="20"/>
          <w:szCs w:val="20"/>
          <w:lang w:val="en-ID"/>
        </w:rPr>
        <w:t xml:space="preserve">. </w:t>
      </w:r>
      <w:r w:rsidRPr="004B1387">
        <w:rPr>
          <w:rFonts w:ascii="Arial Nova Light" w:eastAsia="Arial" w:hAnsi="Arial Nova Light" w:cs="Arial"/>
          <w:bCs/>
          <w:color w:val="000000"/>
          <w:sz w:val="20"/>
          <w:szCs w:val="20"/>
          <w:lang w:val="it-IT"/>
        </w:rPr>
        <w:t>Melalui lokakarya awal tahun pelajaran, sekolah menyelenggarakan kegiatan untuk menyesuaikan dan merancang implementasi kurikulum, yang secara tidak langsung menjadi forum sosialisasi utama. Keterlibatan "kepala sekolah dan seluruh guru mata pelajaran," serta "tim pengembang kurikulum sekolah," memastikan informasi terdistribusi secara internal. Dari sisi eksternal, peran "pengawas dari Dinas Pendidikan" serta "orang tua dalam proses sosialisasi" turut mendukung pemahaman bersama tentang kurikulum.</w:t>
      </w:r>
    </w:p>
    <w:p w14:paraId="063A8354" w14:textId="77777777" w:rsidR="004B1387" w:rsidRDefault="004B1387" w:rsidP="004B1387">
      <w:pPr>
        <w:pStyle w:val="ListParagraph"/>
        <w:numPr>
          <w:ilvl w:val="3"/>
          <w:numId w:val="27"/>
        </w:numPr>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Membangun Adaptasi Berkelanjutan dan Fleksibilitas Implementasi:</w:t>
      </w:r>
    </w:p>
    <w:p w14:paraId="78288095" w14:textId="5D3CF2C6" w:rsidR="004B1387" w:rsidRPr="004B1387" w:rsidRDefault="004B1387" w:rsidP="004B1387">
      <w:pPr>
        <w:pStyle w:val="ListParagraph"/>
        <w:ind w:left="426"/>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Menanggapi dinamika perubahan kurikulum, SMA Kecamatan Padang Utara mengadopsi strategi adaptasi berkelanjutan. Sekolah mengakui bahwa adaptasi terhadap kurikulum baru membutuhkan waktu dan panduan yang jelas. Oleh karena itu, implementasi dilakukan secara bertahap, dengan fokus pada evaluasi dan perbaikan berkelanjutan berdasarkan pengalaman di lapangan. Hal ini mencakup pengembangan model pembelajaran yang sesuai konteks lokal dan dokumentasi praktik baik sebagai referensi. Fleksibilitas ini memungkinkan sekolah dan guru untuk menyesuaikan diri secara bertahap tanpa terburu-buru, memastikan bahwa setiap perubahan dapat diintegrasikan dengan matang dan efektif.</w:t>
      </w:r>
    </w:p>
    <w:p w14:paraId="674D1E2A" w14:textId="35EEAF34"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Dengan kombinasi strategi ini, SMA Kecamatan Padang Utara berkomitmen untuk terus meningkatkan kualitas pengelolaan dan implementasi kurikulum, demi tercapainya tujuan pendidikan yang berpusat pada siswa dan relevan dengan kebutuhan zaman.</w:t>
      </w:r>
    </w:p>
    <w:p w14:paraId="4CD3F3B2" w14:textId="77777777" w:rsidR="004B1387" w:rsidRDefault="004B1387" w:rsidP="004B1387">
      <w:pPr>
        <w:jc w:val="both"/>
        <w:rPr>
          <w:rFonts w:ascii="Arial Nova Light" w:eastAsia="Arial" w:hAnsi="Arial Nova Light" w:cs="Arial"/>
          <w:bCs/>
          <w:color w:val="000000"/>
          <w:sz w:val="20"/>
          <w:szCs w:val="20"/>
          <w:lang w:val="it-IT"/>
        </w:rPr>
      </w:pPr>
    </w:p>
    <w:p w14:paraId="6EAF70DD" w14:textId="0FD7B99E" w:rsidR="004B1387" w:rsidRDefault="004B1387" w:rsidP="004B1387">
      <w:pPr>
        <w:pStyle w:val="ListParagraph"/>
        <w:numPr>
          <w:ilvl w:val="0"/>
          <w:numId w:val="27"/>
        </w:numPr>
        <w:ind w:left="567" w:hanging="567"/>
        <w:jc w:val="both"/>
        <w:rPr>
          <w:rFonts w:ascii="Arial Nova Light" w:eastAsia="Arial" w:hAnsi="Arial Nova Light" w:cs="Arial"/>
          <w:b/>
          <w:color w:val="000000"/>
          <w:sz w:val="20"/>
          <w:szCs w:val="20"/>
          <w:lang w:val="it-IT"/>
        </w:rPr>
      </w:pPr>
      <w:r w:rsidRPr="004B1387">
        <w:rPr>
          <w:rFonts w:ascii="Arial Nova Light" w:eastAsia="Arial" w:hAnsi="Arial Nova Light" w:cs="Arial"/>
          <w:b/>
          <w:color w:val="000000"/>
          <w:sz w:val="20"/>
          <w:szCs w:val="20"/>
          <w:lang w:val="it-IT"/>
        </w:rPr>
        <w:t xml:space="preserve">KESIMPULAN </w:t>
      </w:r>
    </w:p>
    <w:p w14:paraId="0F0ECFA4" w14:textId="7F8F1F1F"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Berdasarkan hasil wawancara dan analisis, dapat disimpulkan bahwa pengelolaan dan implementasi Kurikulum Merdeka di SMA Kecamatan Padang Utara telah berjalan secara sistematis dan terstruktur, mengikuti regulasi yang ditetapkan oleh pemerintah. Sekolah ini berperan sebagai pelaksana kebijakan kurikulum nasional, namun dengan penyesuaian yang relevan terhadap kebutuhan dan konteks local.</w:t>
      </w:r>
    </w:p>
    <w:p w14:paraId="67D5B937" w14:textId="3E2B4801"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Proses pengelolaan kurikulum di SMA Kecamatan Padang Utara mengikuti siklus yang jelas, dimulai dari perencanaan (Planning) yang dilakukan pada bulan Mei, melibatkan lokakarya penyusunan KOSP dan penyesuaian kurikulum nasional dengan kebutuhan lokal. Pengorganisasian (Organizing) dilakukan melalui pembentukan Tim Kurikulum Satuan Pendidikan (KSP) yang bertanggung jawab penuh, di bawah koordinasi Wakil Kepala Sekolah bidang Kurikulum (Waka Kurikulum).</w:t>
      </w:r>
    </w:p>
    <w:p w14:paraId="59F0DC80" w14:textId="4EE396FD"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Pelaksanaan (Actuating) kurikulum dimulai aktif pada pertengahan Juli setiap tahun ajaran, dengan guru sebagai fasilitator pembelajaran yang menerapkan berbagai strategi inovatif seperti Project Based Learning (PjBL), Problem Based Learning (PBL), Differentiated Learning, dan Blended Learning. Yang menarik, implementasi ini juga mengintegrasikan muatan lokal Keminangkabauan dan Projek Penguatan Profil Pelajar Pancasila (P5), yang secara unik menggabungkan nilai-nilai filosofi Adat Basandi Syara', Syara' Basandi Kitabullah dan kearifan lokal.</w:t>
      </w:r>
    </w:p>
    <w:p w14:paraId="3E31B1D2" w14:textId="5EFB5DFA"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Meski demikian, SMA Kecamatan Padang Utara juga menghadapi tantangan, khususnya terkait pemahaman guru terhadap Kurikulum Merdeka yang masih memerlukan penguatan dan wacana perubahan kurikulum dari kebijakan kementerian yang baru yang menuntut adaptasi cepat. Untuk mengatasi ini, sekolah menerapkan solusi strategis melalui pelatihan berkelanjutan, pembentukan komunitas belajar guru, dan sosialisasi yang terus-menerus.</w:t>
      </w:r>
    </w:p>
    <w:p w14:paraId="5E0FA47D" w14:textId="51EFCA7A"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Terakhir, pengawasan dan evaluasi (Controlling) kurikulum dilakukan secara berkala, setiap bulan, oleh kepala sekolah, tim evaluasi internal, dan pengawas dari Dinas Pendidikan. Sistem ini memastikan bahwa kurikulum tidak hanya terlaksana sesuai rencana, tetapi juga terus dievaluasi dan disesuaikan untuk</w:t>
      </w:r>
      <w:r>
        <w:rPr>
          <w:rFonts w:ascii="Arial Nova Light" w:eastAsia="Arial" w:hAnsi="Arial Nova Light" w:cs="Arial"/>
          <w:bCs/>
          <w:color w:val="000000"/>
          <w:sz w:val="20"/>
          <w:szCs w:val="20"/>
          <w:lang w:val="it-IT"/>
        </w:rPr>
        <w:t xml:space="preserve"> </w:t>
      </w:r>
      <w:r w:rsidRPr="004B1387">
        <w:rPr>
          <w:rFonts w:ascii="Arial Nova Light" w:eastAsia="Arial" w:hAnsi="Arial Nova Light" w:cs="Arial"/>
          <w:bCs/>
          <w:color w:val="000000"/>
          <w:sz w:val="20"/>
          <w:szCs w:val="20"/>
          <w:lang w:val="it-IT"/>
        </w:rPr>
        <w:t>mencapai tujuan pendidikan nasional yang adaptif dan berkelanjutan, sambil tetap menjaga akar budaya dan karakter bangsa.</w:t>
      </w:r>
    </w:p>
    <w:p w14:paraId="68201B43" w14:textId="77777777" w:rsidR="004B1387" w:rsidRDefault="004B1387" w:rsidP="004B1387">
      <w:pPr>
        <w:jc w:val="both"/>
        <w:rPr>
          <w:rFonts w:ascii="Arial Nova Light" w:eastAsia="Arial" w:hAnsi="Arial Nova Light" w:cs="Arial"/>
          <w:bCs/>
          <w:color w:val="000000"/>
          <w:sz w:val="20"/>
          <w:szCs w:val="20"/>
          <w:lang w:val="it-IT"/>
        </w:rPr>
      </w:pPr>
    </w:p>
    <w:p w14:paraId="777402ED" w14:textId="265724E2" w:rsidR="004B1387" w:rsidRPr="004B1387" w:rsidRDefault="004B1387" w:rsidP="004B1387">
      <w:pPr>
        <w:pStyle w:val="ListParagraph"/>
        <w:numPr>
          <w:ilvl w:val="0"/>
          <w:numId w:val="27"/>
        </w:numPr>
        <w:ind w:left="567" w:hanging="567"/>
        <w:jc w:val="both"/>
        <w:rPr>
          <w:rFonts w:ascii="Arial Nova Light" w:eastAsia="Arial" w:hAnsi="Arial Nova Light" w:cs="Arial"/>
          <w:b/>
          <w:color w:val="000000"/>
          <w:sz w:val="20"/>
          <w:szCs w:val="20"/>
          <w:lang w:val="it-IT"/>
        </w:rPr>
      </w:pPr>
      <w:r w:rsidRPr="004B1387">
        <w:rPr>
          <w:rFonts w:ascii="Arial Nova Light" w:eastAsia="Arial" w:hAnsi="Arial Nova Light" w:cs="Arial"/>
          <w:b/>
          <w:color w:val="000000"/>
          <w:sz w:val="20"/>
          <w:szCs w:val="20"/>
          <w:lang w:val="it-IT"/>
        </w:rPr>
        <w:t>UCAPAN TERIMA KASIH</w:t>
      </w:r>
    </w:p>
    <w:p w14:paraId="08FFB504" w14:textId="60CAAF27"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 xml:space="preserve">Penulis menyampaikan rasa terima kasih dan penghargaan setulusnya kepada Bapak Dr. Ahmad Sabandi, M.Pd., dan Bapak Hade Afriansyah, M.Pd., selaku dosen pengampu mata kuliah Teori Analisis Sistem, atas bimbingan, arahan, dan ilmu yang telah diberikan selama perkuliahan hingga penyelesaian </w:t>
      </w:r>
      <w:r w:rsidRPr="004B1387">
        <w:rPr>
          <w:rFonts w:ascii="Arial Nova Light" w:eastAsia="Arial" w:hAnsi="Arial Nova Light" w:cs="Arial"/>
          <w:bCs/>
          <w:color w:val="000000"/>
          <w:sz w:val="20"/>
          <w:szCs w:val="20"/>
          <w:lang w:val="it-IT"/>
        </w:rPr>
        <w:lastRenderedPageBreak/>
        <w:t>artikel ini. Dukungan dan motivasi dari kedua beliau sangat berperan dalam kelancaran penyusunan artikel ini.</w:t>
      </w:r>
    </w:p>
    <w:p w14:paraId="6F73F787" w14:textId="205B6877" w:rsidR="004B1387" w:rsidRDefault="004B1387" w:rsidP="004B1387">
      <w:pPr>
        <w:ind w:firstLine="567"/>
        <w:jc w:val="both"/>
        <w:rPr>
          <w:rFonts w:ascii="Arial Nova Light" w:eastAsia="Arial" w:hAnsi="Arial Nova Light" w:cs="Arial"/>
          <w:bCs/>
          <w:color w:val="000000"/>
          <w:sz w:val="20"/>
          <w:szCs w:val="20"/>
          <w:lang w:val="it-IT"/>
        </w:rPr>
      </w:pPr>
      <w:r w:rsidRPr="004B1387">
        <w:rPr>
          <w:rFonts w:ascii="Arial Nova Light" w:eastAsia="Arial" w:hAnsi="Arial Nova Light" w:cs="Arial"/>
          <w:bCs/>
          <w:color w:val="000000"/>
          <w:sz w:val="20"/>
          <w:szCs w:val="20"/>
          <w:lang w:val="it-IT"/>
        </w:rPr>
        <w:t>Penulis juga mengucapkan terima kasih kepada seluruh anggota tim kelompok yang telah berkolaborasi dengan baik dalam pelaksanaan observasi dan penyusunan laporan. Tak lupa, ucapan terima kasih disampaikan kepada beberapa sekolah yang ada di kecamatan padang utara, khususnya kepada kepala sekolah dan seluruh civitas akademika, atas izin, dukungan, dan informasi yang diberikan selama proses pengumpulan data di lapangan.</w:t>
      </w:r>
    </w:p>
    <w:p w14:paraId="30B99E2E" w14:textId="77777777" w:rsidR="004B1387" w:rsidRPr="004B1387" w:rsidRDefault="004B1387" w:rsidP="004B1387">
      <w:pPr>
        <w:ind w:firstLine="567"/>
        <w:jc w:val="both"/>
        <w:rPr>
          <w:rFonts w:ascii="Arial Nova Light" w:eastAsia="Arial" w:hAnsi="Arial Nova Light" w:cs="Arial"/>
          <w:bCs/>
          <w:color w:val="000000"/>
          <w:sz w:val="20"/>
          <w:szCs w:val="20"/>
          <w:lang w:val="it-IT"/>
        </w:rPr>
      </w:pPr>
    </w:p>
    <w:p w14:paraId="4EA890D3" w14:textId="430CDE08" w:rsidR="006F14A3" w:rsidRPr="004F5C16" w:rsidRDefault="00C9303A" w:rsidP="004B1387">
      <w:pPr>
        <w:pStyle w:val="Heading3"/>
        <w:numPr>
          <w:ilvl w:val="0"/>
          <w:numId w:val="27"/>
        </w:numPr>
        <w:spacing w:before="0"/>
        <w:ind w:left="567" w:hanging="567"/>
      </w:pPr>
      <w:r w:rsidRPr="0074781D">
        <w:rPr>
          <w:lang w:val="it-IT"/>
        </w:rPr>
        <w:t>DAFTAR PUSTAKA</w:t>
      </w:r>
      <w:r w:rsidR="006F14A3" w:rsidRPr="00D1778F">
        <w:rPr>
          <w:rFonts w:eastAsia="Arial" w:cs="Arial"/>
          <w:color w:val="000000"/>
          <w:lang w:val="en-US"/>
        </w:rPr>
        <w:fldChar w:fldCharType="begin" w:fldLock="1"/>
      </w:r>
      <w:r w:rsidR="006F14A3" w:rsidRPr="004F5C16">
        <w:rPr>
          <w:rFonts w:eastAsia="Arial" w:cs="Arial"/>
          <w:color w:val="000000"/>
          <w:lang w:val="en-US"/>
        </w:rPr>
        <w:instrText xml:space="preserve">ADDIN Mendeley Bibliography CSL_BIBLIOGRAPHY </w:instrText>
      </w:r>
      <w:r w:rsidR="006F14A3" w:rsidRPr="00D1778F">
        <w:rPr>
          <w:rFonts w:eastAsia="Arial" w:cs="Arial"/>
          <w:color w:val="000000"/>
          <w:lang w:val="en-US"/>
        </w:rPr>
        <w:fldChar w:fldCharType="separate"/>
      </w:r>
    </w:p>
    <w:p w14:paraId="7377C6D5"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Askana Fikriana, M. H. (2023). Urgensi Memahami Moderasi Beragama Bagi Generasi Muda. Prof. Dr. Hj. Binti Maunah, M. Pd. I, 13. </w:t>
      </w:r>
    </w:p>
    <w:p w14:paraId="75DF7740"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Angga, A. H. H., &amp; Mulyati, T. (2023). Implementasi Kurikulum Merdeka (IKM) di Sekolah Dasar dalam Mengembangkan Profil Pelajar Pancasila. Jurnal Elementaria Edukasia, 6(3), 1290–1299. </w:t>
      </w:r>
    </w:p>
    <w:p w14:paraId="1DFB133B"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Kartika, S. Y. (2019). Administrasi Kurikulum Pendidikan. 1–5. </w:t>
      </w:r>
    </w:p>
    <w:p w14:paraId="3B28CC7A"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Rahmawati, L., Romizah, &amp; Zulhadi. (2023). Peranan Penting Administrasi Kurikulum Dalam Pendidikan. Jurnal Pendidikan Indonesia (PJPI), 1(2), 263–268. https://doi.org/10.00000/pjpi.v1n22023 </w:t>
      </w:r>
    </w:p>
    <w:p w14:paraId="5A435A5E"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Fadhilah Putri, Z., &amp; Maula, N. (2024). Studi Literatur: Transformasi Kurikulum Indonesia 1947 Sampai Kurikulum Merdeka Dilihat dari Perspektif Model Kurikulum: Literature Study on 1947 Curriculum Until Merdeka Curriculum. Jurnal Teknodik, 28(1), 77-93. </w:t>
      </w:r>
    </w:p>
    <w:p w14:paraId="32B7CDD9"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74781D">
        <w:rPr>
          <w:rFonts w:ascii="Arial Nova Light" w:eastAsia="Arial" w:hAnsi="Arial Nova Light" w:cs="Arial"/>
          <w:color w:val="000000"/>
          <w:sz w:val="20"/>
          <w:szCs w:val="20"/>
          <w:lang w:val="it-IT"/>
        </w:rPr>
        <w:t xml:space="preserve">Fry, L. W. L. W. L. W., Hannah, S. T., Noel, M., Walumbwa, F. O., Yusof, J. M., Mohamad, M., Bindlish, P., Dutt, P., Pardasani, R., Khoshpanjeh, M., Rahnama, A., SeyyedKalan, M. M., ..., Polat, S., Masouleh, S. A., Koochaksaraei, H. M., Saeedi, N., Mousavian, S. I., Frisdiantara, C., … </w:t>
      </w:r>
      <w:proofErr w:type="spellStart"/>
      <w:r w:rsidRPr="0074781D">
        <w:rPr>
          <w:rFonts w:ascii="Arial Nova Light" w:eastAsia="Arial" w:hAnsi="Arial Nova Light" w:cs="Arial"/>
          <w:color w:val="000000"/>
          <w:sz w:val="20"/>
          <w:szCs w:val="20"/>
        </w:rPr>
        <w:t>Suseno</w:t>
      </w:r>
      <w:proofErr w:type="spellEnd"/>
      <w:r w:rsidRPr="0074781D">
        <w:rPr>
          <w:rFonts w:ascii="Arial Nova Light" w:eastAsia="Arial" w:hAnsi="Arial Nova Light" w:cs="Arial"/>
          <w:color w:val="000000"/>
          <w:sz w:val="20"/>
          <w:szCs w:val="20"/>
        </w:rPr>
        <w:t xml:space="preserve">, M. N. (2012). </w:t>
      </w:r>
      <w:proofErr w:type="spellStart"/>
      <w:r w:rsidRPr="0074781D">
        <w:rPr>
          <w:rFonts w:ascii="Arial Nova Light" w:eastAsia="Arial" w:hAnsi="Arial Nova Light" w:cs="Arial"/>
          <w:color w:val="000000"/>
          <w:sz w:val="20"/>
          <w:szCs w:val="20"/>
        </w:rPr>
        <w:t>Tinjauan</w:t>
      </w:r>
      <w:proofErr w:type="spellEnd"/>
      <w:r w:rsidRPr="0074781D">
        <w:rPr>
          <w:rFonts w:ascii="Arial Nova Light" w:eastAsia="Arial" w:hAnsi="Arial Nova Light" w:cs="Arial"/>
          <w:color w:val="000000"/>
          <w:sz w:val="20"/>
          <w:szCs w:val="20"/>
        </w:rPr>
        <w:t xml:space="preserve"> Pustaka. Leadership Quarterly, 4(1), 693–727. http://jurnal.uii.ac.id/Psikologika/article/view/7731/6739%0D%0A%0D%0A%0Ahttp://dx.doi.org/1 0.1016/j.jenvp.2015.11.011%0Ahttps://www.tandfonline.com/doi/abs/10.1080/14766086.2014.8 86518%0Ahttps://psycnet.apa.org/journals/cpb/64/2/89/%0Ahttp://iispirituall </w:t>
      </w:r>
    </w:p>
    <w:p w14:paraId="2EA90E5F"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74781D">
        <w:rPr>
          <w:rFonts w:ascii="Arial Nova Light" w:eastAsia="Arial" w:hAnsi="Arial Nova Light" w:cs="Arial"/>
          <w:color w:val="000000"/>
          <w:sz w:val="20"/>
          <w:szCs w:val="20"/>
        </w:rPr>
        <w:t xml:space="preserve">Siregar, M. S., &amp; Iqbal, M. (2024). </w:t>
      </w:r>
      <w:proofErr w:type="spellStart"/>
      <w:r w:rsidRPr="0074781D">
        <w:rPr>
          <w:rFonts w:ascii="Arial Nova Light" w:eastAsia="Arial" w:hAnsi="Arial Nova Light" w:cs="Arial"/>
          <w:color w:val="000000"/>
          <w:sz w:val="20"/>
          <w:szCs w:val="20"/>
        </w:rPr>
        <w:t>Impresi</w:t>
      </w:r>
      <w:proofErr w:type="spellEnd"/>
      <w:r w:rsidRPr="0074781D">
        <w:rPr>
          <w:rFonts w:ascii="Arial Nova Light" w:eastAsia="Arial" w:hAnsi="Arial Nova Light" w:cs="Arial"/>
          <w:color w:val="000000"/>
          <w:sz w:val="20"/>
          <w:szCs w:val="20"/>
        </w:rPr>
        <w:t xml:space="preserve"> Reformasi </w:t>
      </w:r>
      <w:proofErr w:type="spellStart"/>
      <w:r w:rsidRPr="0074781D">
        <w:rPr>
          <w:rFonts w:ascii="Arial Nova Light" w:eastAsia="Arial" w:hAnsi="Arial Nova Light" w:cs="Arial"/>
          <w:color w:val="000000"/>
          <w:sz w:val="20"/>
          <w:szCs w:val="20"/>
        </w:rPr>
        <w:t>Kurikulum</w:t>
      </w:r>
      <w:proofErr w:type="spellEnd"/>
      <w:r w:rsidRPr="0074781D">
        <w:rPr>
          <w:rFonts w:ascii="Arial Nova Light" w:eastAsia="Arial" w:hAnsi="Arial Nova Light" w:cs="Arial"/>
          <w:color w:val="000000"/>
          <w:sz w:val="20"/>
          <w:szCs w:val="20"/>
        </w:rPr>
        <w:t xml:space="preserve"> Merdeka pada </w:t>
      </w:r>
      <w:proofErr w:type="spellStart"/>
      <w:r w:rsidRPr="0074781D">
        <w:rPr>
          <w:rFonts w:ascii="Arial Nova Light" w:eastAsia="Arial" w:hAnsi="Arial Nova Light" w:cs="Arial"/>
          <w:color w:val="000000"/>
          <w:sz w:val="20"/>
          <w:szCs w:val="20"/>
        </w:rPr>
        <w:t>Kualitas</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Pembelajaran</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Simpati</w:t>
      </w:r>
      <w:proofErr w:type="spellEnd"/>
      <w:r w:rsidRPr="0074781D">
        <w:rPr>
          <w:rFonts w:ascii="Arial Nova Light" w:eastAsia="Arial" w:hAnsi="Arial Nova Light" w:cs="Arial"/>
          <w:color w:val="000000"/>
          <w:sz w:val="20"/>
          <w:szCs w:val="20"/>
        </w:rPr>
        <w:t xml:space="preserve">, 2(4), 126-134. </w:t>
      </w:r>
    </w:p>
    <w:p w14:paraId="5D5B6976"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rPr>
        <w:t xml:space="preserve">Miftahudin, M. F., </w:t>
      </w:r>
      <w:proofErr w:type="spellStart"/>
      <w:r w:rsidRPr="0074781D">
        <w:rPr>
          <w:rFonts w:ascii="Arial Nova Light" w:eastAsia="Arial" w:hAnsi="Arial Nova Light" w:cs="Arial"/>
          <w:color w:val="000000"/>
          <w:sz w:val="20"/>
          <w:szCs w:val="20"/>
        </w:rPr>
        <w:t>Nufus</w:t>
      </w:r>
      <w:proofErr w:type="spellEnd"/>
      <w:r w:rsidRPr="0074781D">
        <w:rPr>
          <w:rFonts w:ascii="Arial Nova Light" w:eastAsia="Arial" w:hAnsi="Arial Nova Light" w:cs="Arial"/>
          <w:color w:val="000000"/>
          <w:sz w:val="20"/>
          <w:szCs w:val="20"/>
        </w:rPr>
        <w:t xml:space="preserve">, N. T., &amp; </w:t>
      </w:r>
      <w:proofErr w:type="spellStart"/>
      <w:r w:rsidRPr="0074781D">
        <w:rPr>
          <w:rFonts w:ascii="Arial Nova Light" w:eastAsia="Arial" w:hAnsi="Arial Nova Light" w:cs="Arial"/>
          <w:color w:val="000000"/>
          <w:sz w:val="20"/>
          <w:szCs w:val="20"/>
        </w:rPr>
        <w:t>Hilaliyah</w:t>
      </w:r>
      <w:proofErr w:type="spellEnd"/>
      <w:r w:rsidRPr="0074781D">
        <w:rPr>
          <w:rFonts w:ascii="Arial Nova Light" w:eastAsia="Arial" w:hAnsi="Arial Nova Light" w:cs="Arial"/>
          <w:color w:val="000000"/>
          <w:sz w:val="20"/>
          <w:szCs w:val="20"/>
        </w:rPr>
        <w:t xml:space="preserve">, T. (2024). </w:t>
      </w:r>
      <w:r w:rsidRPr="0074781D">
        <w:rPr>
          <w:rFonts w:ascii="Arial Nova Light" w:eastAsia="Arial" w:hAnsi="Arial Nova Light" w:cs="Arial"/>
          <w:color w:val="000000"/>
          <w:sz w:val="20"/>
          <w:szCs w:val="20"/>
          <w:lang w:val="it-IT"/>
        </w:rPr>
        <w:t xml:space="preserve">Evaluasi implementasi Kurikulum Merdeka dalam praktik pembelajaran sekolah di Indonesia. Jurnal Pendidikan dan Pengajaran Indonesia </w:t>
      </w:r>
    </w:p>
    <w:p w14:paraId="1F159AC8"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Kementerian Pendidikan dan Kebudayaan. (2021). Peraturan Pemerintah Nomor 57 Tahun 2021 tentang Standar Nasional Pendidikan. Jakarta: </w:t>
      </w:r>
    </w:p>
    <w:p w14:paraId="0FB3F0AC"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it-IT"/>
        </w:rPr>
        <w:t xml:space="preserve">Kemendikbud. Kementerian Pendidikan, Kebudayaan, Riset, dan Teknologi. (2022). Buku Panduan Profil Pelajar Pancasila. Jakarta: Kemendikbudristek. </w:t>
      </w:r>
    </w:p>
    <w:p w14:paraId="6D9E513F"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74781D">
        <w:rPr>
          <w:rFonts w:ascii="Arial Nova Light" w:eastAsia="Arial" w:hAnsi="Arial Nova Light" w:cs="Arial"/>
          <w:color w:val="000000"/>
          <w:sz w:val="20"/>
          <w:szCs w:val="20"/>
          <w:lang w:val="en-ID"/>
        </w:rPr>
        <w:t xml:space="preserve">Kementerian Pendidikan, </w:t>
      </w:r>
      <w:proofErr w:type="spellStart"/>
      <w:r w:rsidRPr="0074781D">
        <w:rPr>
          <w:rFonts w:ascii="Arial Nova Light" w:eastAsia="Arial" w:hAnsi="Arial Nova Light" w:cs="Arial"/>
          <w:color w:val="000000"/>
          <w:sz w:val="20"/>
          <w:szCs w:val="20"/>
          <w:lang w:val="en-ID"/>
        </w:rPr>
        <w:t>Kebudayaan</w:t>
      </w:r>
      <w:proofErr w:type="spellEnd"/>
      <w:r w:rsidRPr="0074781D">
        <w:rPr>
          <w:rFonts w:ascii="Arial Nova Light" w:eastAsia="Arial" w:hAnsi="Arial Nova Light" w:cs="Arial"/>
          <w:color w:val="000000"/>
          <w:sz w:val="20"/>
          <w:szCs w:val="20"/>
          <w:lang w:val="en-ID"/>
        </w:rPr>
        <w:t xml:space="preserve">, Riset, dan </w:t>
      </w:r>
      <w:proofErr w:type="spellStart"/>
      <w:r w:rsidRPr="0074781D">
        <w:rPr>
          <w:rFonts w:ascii="Arial Nova Light" w:eastAsia="Arial" w:hAnsi="Arial Nova Light" w:cs="Arial"/>
          <w:color w:val="000000"/>
          <w:sz w:val="20"/>
          <w:szCs w:val="20"/>
          <w:lang w:val="en-ID"/>
        </w:rPr>
        <w:t>Teknologi</w:t>
      </w:r>
      <w:proofErr w:type="spellEnd"/>
      <w:r w:rsidRPr="0074781D">
        <w:rPr>
          <w:rFonts w:ascii="Arial Nova Light" w:eastAsia="Arial" w:hAnsi="Arial Nova Light" w:cs="Arial"/>
          <w:color w:val="000000"/>
          <w:sz w:val="20"/>
          <w:szCs w:val="20"/>
          <w:lang w:val="en-ID"/>
        </w:rPr>
        <w:t xml:space="preserve">. </w:t>
      </w:r>
      <w:r w:rsidRPr="0074781D">
        <w:rPr>
          <w:rFonts w:ascii="Arial Nova Light" w:eastAsia="Arial" w:hAnsi="Arial Nova Light" w:cs="Arial"/>
          <w:color w:val="000000"/>
          <w:sz w:val="20"/>
          <w:szCs w:val="20"/>
          <w:lang w:val="it-IT"/>
        </w:rPr>
        <w:t xml:space="preserve">(2023). Panduan Implementasi Kurikulum Merdeka. Jakarta: Kemendikbudristek. </w:t>
      </w:r>
    </w:p>
    <w:p w14:paraId="299F041A"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74781D">
        <w:rPr>
          <w:rFonts w:ascii="Arial Nova Light" w:eastAsia="Arial" w:hAnsi="Arial Nova Light" w:cs="Arial"/>
          <w:color w:val="000000"/>
          <w:sz w:val="20"/>
          <w:szCs w:val="20"/>
          <w:lang w:val="en-ID"/>
        </w:rPr>
        <w:t xml:space="preserve">Kementerian Pendidikan, </w:t>
      </w:r>
      <w:proofErr w:type="spellStart"/>
      <w:r w:rsidRPr="0074781D">
        <w:rPr>
          <w:rFonts w:ascii="Arial Nova Light" w:eastAsia="Arial" w:hAnsi="Arial Nova Light" w:cs="Arial"/>
          <w:color w:val="000000"/>
          <w:sz w:val="20"/>
          <w:szCs w:val="20"/>
          <w:lang w:val="en-ID"/>
        </w:rPr>
        <w:t>Kebudayaan</w:t>
      </w:r>
      <w:proofErr w:type="spellEnd"/>
      <w:r w:rsidRPr="0074781D">
        <w:rPr>
          <w:rFonts w:ascii="Arial Nova Light" w:eastAsia="Arial" w:hAnsi="Arial Nova Light" w:cs="Arial"/>
          <w:color w:val="000000"/>
          <w:sz w:val="20"/>
          <w:szCs w:val="20"/>
          <w:lang w:val="en-ID"/>
        </w:rPr>
        <w:t xml:space="preserve">, Riset, dan </w:t>
      </w:r>
      <w:proofErr w:type="spellStart"/>
      <w:r w:rsidRPr="0074781D">
        <w:rPr>
          <w:rFonts w:ascii="Arial Nova Light" w:eastAsia="Arial" w:hAnsi="Arial Nova Light" w:cs="Arial"/>
          <w:color w:val="000000"/>
          <w:sz w:val="20"/>
          <w:szCs w:val="20"/>
          <w:lang w:val="en-ID"/>
        </w:rPr>
        <w:t>Teknologi</w:t>
      </w:r>
      <w:proofErr w:type="spellEnd"/>
      <w:r w:rsidRPr="0074781D">
        <w:rPr>
          <w:rFonts w:ascii="Arial Nova Light" w:eastAsia="Arial" w:hAnsi="Arial Nova Light" w:cs="Arial"/>
          <w:color w:val="000000"/>
          <w:sz w:val="20"/>
          <w:szCs w:val="20"/>
          <w:lang w:val="en-ID"/>
        </w:rPr>
        <w:t xml:space="preserve">. </w:t>
      </w:r>
      <w:r w:rsidRPr="0074781D">
        <w:rPr>
          <w:rFonts w:ascii="Arial Nova Light" w:eastAsia="Arial" w:hAnsi="Arial Nova Light" w:cs="Arial"/>
          <w:color w:val="000000"/>
          <w:sz w:val="20"/>
          <w:szCs w:val="20"/>
          <w:lang w:val="it-IT"/>
        </w:rPr>
        <w:t xml:space="preserve">(2024). Peraturan Menteri Pendidikan, Kebudayaan, Riset, dan Teknologi Nomor 12 Tahun 2024 tentang Kurikulum pada Pendidikan Anak Usia Dini, Jenjang Pendidikan Dasar, dan Jenjang Pendidikan Menengah. </w:t>
      </w:r>
      <w:r w:rsidRPr="0074781D">
        <w:rPr>
          <w:rFonts w:ascii="Arial Nova Light" w:eastAsia="Arial" w:hAnsi="Arial Nova Light" w:cs="Arial"/>
          <w:color w:val="000000"/>
          <w:sz w:val="20"/>
          <w:szCs w:val="20"/>
        </w:rPr>
        <w:t xml:space="preserve">Jakarta: </w:t>
      </w:r>
    </w:p>
    <w:p w14:paraId="7855F73A" w14:textId="77777777" w:rsidR="0074781D"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rPr>
      </w:pPr>
      <w:proofErr w:type="spellStart"/>
      <w:r w:rsidRPr="0074781D">
        <w:rPr>
          <w:rFonts w:ascii="Arial Nova Light" w:eastAsia="Arial" w:hAnsi="Arial Nova Light" w:cs="Arial"/>
          <w:color w:val="000000"/>
          <w:sz w:val="20"/>
          <w:szCs w:val="20"/>
        </w:rPr>
        <w:t>Kemendikbudristek</w:t>
      </w:r>
      <w:proofErr w:type="spellEnd"/>
      <w:r w:rsidRPr="0074781D">
        <w:rPr>
          <w:rFonts w:ascii="Arial Nova Light" w:eastAsia="Arial" w:hAnsi="Arial Nova Light" w:cs="Arial"/>
          <w:color w:val="000000"/>
          <w:sz w:val="20"/>
          <w:szCs w:val="20"/>
        </w:rPr>
        <w:t xml:space="preserve">. Khair, S. M. N., </w:t>
      </w:r>
      <w:proofErr w:type="spellStart"/>
      <w:r w:rsidRPr="0074781D">
        <w:rPr>
          <w:rFonts w:ascii="Arial Nova Light" w:eastAsia="Arial" w:hAnsi="Arial Nova Light" w:cs="Arial"/>
          <w:color w:val="000000"/>
          <w:sz w:val="20"/>
          <w:szCs w:val="20"/>
        </w:rPr>
        <w:t>Sofiatillah</w:t>
      </w:r>
      <w:proofErr w:type="spellEnd"/>
      <w:r w:rsidRPr="0074781D">
        <w:rPr>
          <w:rFonts w:ascii="Arial Nova Light" w:eastAsia="Arial" w:hAnsi="Arial Nova Light" w:cs="Arial"/>
          <w:color w:val="000000"/>
          <w:sz w:val="20"/>
          <w:szCs w:val="20"/>
        </w:rPr>
        <w:t xml:space="preserve">, D. I., &amp; </w:t>
      </w:r>
      <w:proofErr w:type="spellStart"/>
      <w:r w:rsidRPr="0074781D">
        <w:rPr>
          <w:rFonts w:ascii="Arial Nova Light" w:eastAsia="Arial" w:hAnsi="Arial Nova Light" w:cs="Arial"/>
          <w:color w:val="000000"/>
          <w:sz w:val="20"/>
          <w:szCs w:val="20"/>
        </w:rPr>
        <w:t>Winarno</w:t>
      </w:r>
      <w:proofErr w:type="spellEnd"/>
      <w:r w:rsidRPr="0074781D">
        <w:rPr>
          <w:rFonts w:ascii="Arial Nova Light" w:eastAsia="Arial" w:hAnsi="Arial Nova Light" w:cs="Arial"/>
          <w:color w:val="000000"/>
          <w:sz w:val="20"/>
          <w:szCs w:val="20"/>
        </w:rPr>
        <w:t xml:space="preserve">, M. H. Y. (2024). </w:t>
      </w:r>
      <w:proofErr w:type="spellStart"/>
      <w:r w:rsidRPr="0074781D">
        <w:rPr>
          <w:rFonts w:ascii="Arial Nova Light" w:eastAsia="Arial" w:hAnsi="Arial Nova Light" w:cs="Arial"/>
          <w:color w:val="000000"/>
          <w:sz w:val="20"/>
          <w:szCs w:val="20"/>
        </w:rPr>
        <w:t>Analisis</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Implementasi</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Kurikulum</w:t>
      </w:r>
      <w:proofErr w:type="spellEnd"/>
      <w:r w:rsidRPr="0074781D">
        <w:rPr>
          <w:rFonts w:ascii="Arial Nova Light" w:eastAsia="Arial" w:hAnsi="Arial Nova Light" w:cs="Arial"/>
          <w:color w:val="000000"/>
          <w:sz w:val="20"/>
          <w:szCs w:val="20"/>
        </w:rPr>
        <w:t xml:space="preserve"> Merdeka </w:t>
      </w:r>
      <w:proofErr w:type="spellStart"/>
      <w:r w:rsidRPr="0074781D">
        <w:rPr>
          <w:rFonts w:ascii="Arial Nova Light" w:eastAsia="Arial" w:hAnsi="Arial Nova Light" w:cs="Arial"/>
          <w:color w:val="000000"/>
          <w:sz w:val="20"/>
          <w:szCs w:val="20"/>
        </w:rPr>
        <w:t>terhadap</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Sekolah</w:t>
      </w:r>
      <w:proofErr w:type="spellEnd"/>
      <w:r w:rsidRPr="0074781D">
        <w:rPr>
          <w:rFonts w:ascii="Arial Nova Light" w:eastAsia="Arial" w:hAnsi="Arial Nova Light" w:cs="Arial"/>
          <w:color w:val="000000"/>
          <w:sz w:val="20"/>
          <w:szCs w:val="20"/>
        </w:rPr>
        <w:t xml:space="preserve"> di Indonesia. </w:t>
      </w:r>
      <w:proofErr w:type="spellStart"/>
      <w:r w:rsidRPr="0074781D">
        <w:rPr>
          <w:rFonts w:ascii="Arial Nova Light" w:eastAsia="Arial" w:hAnsi="Arial Nova Light" w:cs="Arial"/>
          <w:color w:val="000000"/>
          <w:sz w:val="20"/>
          <w:szCs w:val="20"/>
        </w:rPr>
        <w:t>Jurnal</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Penelitian</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Multidisiplin</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Terpadu</w:t>
      </w:r>
      <w:proofErr w:type="spellEnd"/>
      <w:r w:rsidRPr="0074781D">
        <w:rPr>
          <w:rFonts w:ascii="Arial Nova Light" w:eastAsia="Arial" w:hAnsi="Arial Nova Light" w:cs="Arial"/>
          <w:color w:val="000000"/>
          <w:sz w:val="20"/>
          <w:szCs w:val="20"/>
        </w:rPr>
        <w:t xml:space="preserve">, 8(6). </w:t>
      </w:r>
    </w:p>
    <w:p w14:paraId="03C8AAE2" w14:textId="546D189C" w:rsidR="006F14A3" w:rsidRPr="00D1778F" w:rsidRDefault="0074781D"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74781D">
        <w:rPr>
          <w:rFonts w:ascii="Arial Nova Light" w:eastAsia="Arial" w:hAnsi="Arial Nova Light" w:cs="Arial"/>
          <w:color w:val="000000"/>
          <w:sz w:val="20"/>
          <w:szCs w:val="20"/>
        </w:rPr>
        <w:t xml:space="preserve">Marlin, A. A., Farhan, N. A. L. D., &amp; </w:t>
      </w:r>
      <w:proofErr w:type="spellStart"/>
      <w:r w:rsidRPr="0074781D">
        <w:rPr>
          <w:rFonts w:ascii="Arial Nova Light" w:eastAsia="Arial" w:hAnsi="Arial Nova Light" w:cs="Arial"/>
          <w:color w:val="000000"/>
          <w:sz w:val="20"/>
          <w:szCs w:val="20"/>
        </w:rPr>
        <w:t>Komalasari</w:t>
      </w:r>
      <w:proofErr w:type="spellEnd"/>
      <w:r w:rsidRPr="0074781D">
        <w:rPr>
          <w:rFonts w:ascii="Arial Nova Light" w:eastAsia="Arial" w:hAnsi="Arial Nova Light" w:cs="Arial"/>
          <w:color w:val="000000"/>
          <w:sz w:val="20"/>
          <w:szCs w:val="20"/>
        </w:rPr>
        <w:t xml:space="preserve">, M. D. (2025). </w:t>
      </w:r>
      <w:proofErr w:type="spellStart"/>
      <w:r w:rsidRPr="0074781D">
        <w:rPr>
          <w:rFonts w:ascii="Arial Nova Light" w:eastAsia="Arial" w:hAnsi="Arial Nova Light" w:cs="Arial"/>
          <w:color w:val="000000"/>
          <w:sz w:val="20"/>
          <w:szCs w:val="20"/>
        </w:rPr>
        <w:t>Analisis</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Perubahan</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Kurikulum</w:t>
      </w:r>
      <w:proofErr w:type="spellEnd"/>
      <w:r w:rsidRPr="0074781D">
        <w:rPr>
          <w:rFonts w:ascii="Arial Nova Light" w:eastAsia="Arial" w:hAnsi="Arial Nova Light" w:cs="Arial"/>
          <w:color w:val="000000"/>
          <w:sz w:val="20"/>
          <w:szCs w:val="20"/>
        </w:rPr>
        <w:t xml:space="preserve"> Pendidikan Dasar di Indonesia: Dari </w:t>
      </w:r>
      <w:proofErr w:type="spellStart"/>
      <w:r w:rsidRPr="0074781D">
        <w:rPr>
          <w:rFonts w:ascii="Arial Nova Light" w:eastAsia="Arial" w:hAnsi="Arial Nova Light" w:cs="Arial"/>
          <w:color w:val="000000"/>
          <w:sz w:val="20"/>
          <w:szCs w:val="20"/>
        </w:rPr>
        <w:t>Kurikulum</w:t>
      </w:r>
      <w:proofErr w:type="spellEnd"/>
      <w:r w:rsidRPr="0074781D">
        <w:rPr>
          <w:rFonts w:ascii="Arial Nova Light" w:eastAsia="Arial" w:hAnsi="Arial Nova Light" w:cs="Arial"/>
          <w:color w:val="000000"/>
          <w:sz w:val="20"/>
          <w:szCs w:val="20"/>
        </w:rPr>
        <w:t xml:space="preserve"> 2013 </w:t>
      </w:r>
      <w:proofErr w:type="spellStart"/>
      <w:r w:rsidRPr="0074781D">
        <w:rPr>
          <w:rFonts w:ascii="Arial Nova Light" w:eastAsia="Arial" w:hAnsi="Arial Nova Light" w:cs="Arial"/>
          <w:color w:val="000000"/>
          <w:sz w:val="20"/>
          <w:szCs w:val="20"/>
        </w:rPr>
        <w:t>ke</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Kurikulum</w:t>
      </w:r>
      <w:proofErr w:type="spellEnd"/>
      <w:r w:rsidRPr="0074781D">
        <w:rPr>
          <w:rFonts w:ascii="Arial Nova Light" w:eastAsia="Arial" w:hAnsi="Arial Nova Light" w:cs="Arial"/>
          <w:color w:val="000000"/>
          <w:sz w:val="20"/>
          <w:szCs w:val="20"/>
        </w:rPr>
        <w:t xml:space="preserve"> Merdeka. </w:t>
      </w:r>
      <w:proofErr w:type="spellStart"/>
      <w:r w:rsidRPr="0074781D">
        <w:rPr>
          <w:rFonts w:ascii="Arial Nova Light" w:eastAsia="Arial" w:hAnsi="Arial Nova Light" w:cs="Arial"/>
          <w:color w:val="000000"/>
          <w:sz w:val="20"/>
          <w:szCs w:val="20"/>
        </w:rPr>
        <w:t>Didaktik</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Jurnal</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Ilmiah</w:t>
      </w:r>
      <w:proofErr w:type="spellEnd"/>
      <w:r w:rsidRPr="0074781D">
        <w:rPr>
          <w:rFonts w:ascii="Arial Nova Light" w:eastAsia="Arial" w:hAnsi="Arial Nova Light" w:cs="Arial"/>
          <w:color w:val="000000"/>
          <w:sz w:val="20"/>
          <w:szCs w:val="20"/>
        </w:rPr>
        <w:t xml:space="preserve"> PGSD STKIP Subang, 11(1), 158–170</w:t>
      </w:r>
    </w:p>
    <w:p w14:paraId="676BBBEA" w14:textId="77777777" w:rsidR="0074781D" w:rsidRDefault="006F14A3" w:rsidP="0074781D">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D1778F">
        <w:rPr>
          <w:rFonts w:ascii="Arial Nova Light" w:eastAsia="Arial" w:hAnsi="Arial Nova Light" w:cs="Arial"/>
          <w:color w:val="000000"/>
          <w:sz w:val="20"/>
          <w:szCs w:val="20"/>
        </w:rPr>
        <w:fldChar w:fldCharType="end"/>
      </w:r>
      <w:r w:rsidR="0074781D" w:rsidRPr="0074781D">
        <w:rPr>
          <w:rFonts w:ascii="Arial Nova Light" w:eastAsia="Arial" w:hAnsi="Arial Nova Light" w:cs="Arial"/>
          <w:color w:val="000000"/>
          <w:sz w:val="20"/>
          <w:szCs w:val="20"/>
        </w:rPr>
        <w:t xml:space="preserve">Miftahudin, M. F., </w:t>
      </w:r>
      <w:proofErr w:type="spellStart"/>
      <w:r w:rsidR="0074781D" w:rsidRPr="0074781D">
        <w:rPr>
          <w:rFonts w:ascii="Arial Nova Light" w:eastAsia="Arial" w:hAnsi="Arial Nova Light" w:cs="Arial"/>
          <w:color w:val="000000"/>
          <w:sz w:val="20"/>
          <w:szCs w:val="20"/>
        </w:rPr>
        <w:t>Nufus</w:t>
      </w:r>
      <w:proofErr w:type="spellEnd"/>
      <w:r w:rsidR="0074781D" w:rsidRPr="0074781D">
        <w:rPr>
          <w:rFonts w:ascii="Arial Nova Light" w:eastAsia="Arial" w:hAnsi="Arial Nova Light" w:cs="Arial"/>
          <w:color w:val="000000"/>
          <w:sz w:val="20"/>
          <w:szCs w:val="20"/>
        </w:rPr>
        <w:t xml:space="preserve">, N. T., &amp; </w:t>
      </w:r>
      <w:proofErr w:type="spellStart"/>
      <w:r w:rsidR="0074781D" w:rsidRPr="0074781D">
        <w:rPr>
          <w:rFonts w:ascii="Arial Nova Light" w:eastAsia="Arial" w:hAnsi="Arial Nova Light" w:cs="Arial"/>
          <w:color w:val="000000"/>
          <w:sz w:val="20"/>
          <w:szCs w:val="20"/>
        </w:rPr>
        <w:t>Hilaliyah</w:t>
      </w:r>
      <w:proofErr w:type="spellEnd"/>
      <w:r w:rsidR="0074781D" w:rsidRPr="0074781D">
        <w:rPr>
          <w:rFonts w:ascii="Arial Nova Light" w:eastAsia="Arial" w:hAnsi="Arial Nova Light" w:cs="Arial"/>
          <w:color w:val="000000"/>
          <w:sz w:val="20"/>
          <w:szCs w:val="20"/>
        </w:rPr>
        <w:t xml:space="preserve">, T. (2024). </w:t>
      </w:r>
      <w:r w:rsidR="0074781D" w:rsidRPr="0074781D">
        <w:rPr>
          <w:rFonts w:ascii="Arial Nova Light" w:eastAsia="Arial" w:hAnsi="Arial Nova Light" w:cs="Arial"/>
          <w:color w:val="000000"/>
          <w:sz w:val="20"/>
          <w:szCs w:val="20"/>
          <w:lang w:val="it-IT"/>
        </w:rPr>
        <w:t xml:space="preserve">Evaluasi Implementasi Kurikulum Merdeka dalam Praktik Pembelajaran Sekolah di Indonesia. Jurnal Sadewa: Publikasi Ilmu Pendidikan, Pembelajaran dan Ilmu Sosial, 3(1), 159–168. </w:t>
      </w:r>
    </w:p>
    <w:p w14:paraId="445063B0" w14:textId="14FA751E" w:rsidR="002E3F13" w:rsidRPr="00D1778F" w:rsidRDefault="0074781D" w:rsidP="0074781D">
      <w:pPr>
        <w:pBdr>
          <w:top w:val="nil"/>
          <w:left w:val="nil"/>
          <w:bottom w:val="nil"/>
          <w:right w:val="nil"/>
          <w:between w:val="nil"/>
        </w:pBdr>
        <w:ind w:left="720" w:hanging="720"/>
        <w:jc w:val="both"/>
        <w:rPr>
          <w:rFonts w:ascii="Arial Nova Light" w:eastAsia="Arial" w:hAnsi="Arial Nova Light" w:cs="Arial"/>
          <w:sz w:val="20"/>
          <w:szCs w:val="20"/>
        </w:rPr>
      </w:pPr>
      <w:r w:rsidRPr="0074781D">
        <w:rPr>
          <w:rFonts w:ascii="Arial Nova Light" w:eastAsia="Arial" w:hAnsi="Arial Nova Light" w:cs="Arial"/>
          <w:color w:val="000000"/>
          <w:sz w:val="20"/>
          <w:szCs w:val="20"/>
          <w:lang w:val="it-IT"/>
        </w:rPr>
        <w:t xml:space="preserve">Muhartono, D. S., Nur Laili, A. N., Prangdicha, B., &amp; Anggaini, V. K. (2024). Peran Kurikulum Merdeka Dalam Peningkatan Kualitas Anak Didik Untuk Menuju Indonesia Emas 2045. </w:t>
      </w:r>
      <w:proofErr w:type="spellStart"/>
      <w:r w:rsidRPr="0074781D">
        <w:rPr>
          <w:rFonts w:ascii="Arial Nova Light" w:eastAsia="Arial" w:hAnsi="Arial Nova Light" w:cs="Arial"/>
          <w:color w:val="000000"/>
          <w:sz w:val="20"/>
          <w:szCs w:val="20"/>
        </w:rPr>
        <w:t>Irpia</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Jurnal</w:t>
      </w:r>
      <w:proofErr w:type="spellEnd"/>
      <w:r w:rsidRPr="0074781D">
        <w:rPr>
          <w:rFonts w:ascii="Arial Nova Light" w:eastAsia="Arial" w:hAnsi="Arial Nova Light" w:cs="Arial"/>
          <w:color w:val="000000"/>
          <w:sz w:val="20"/>
          <w:szCs w:val="20"/>
        </w:rPr>
        <w:t xml:space="preserve"> </w:t>
      </w:r>
      <w:proofErr w:type="spellStart"/>
      <w:r w:rsidRPr="0074781D">
        <w:rPr>
          <w:rFonts w:ascii="Arial Nova Light" w:eastAsia="Arial" w:hAnsi="Arial Nova Light" w:cs="Arial"/>
          <w:color w:val="000000"/>
          <w:sz w:val="20"/>
          <w:szCs w:val="20"/>
        </w:rPr>
        <w:t>Ilmiah</w:t>
      </w:r>
      <w:proofErr w:type="spellEnd"/>
      <w:r w:rsidRPr="0074781D">
        <w:rPr>
          <w:rFonts w:ascii="Arial Nova Light" w:eastAsia="Arial" w:hAnsi="Arial Nova Light" w:cs="Arial"/>
          <w:color w:val="000000"/>
          <w:sz w:val="20"/>
          <w:szCs w:val="20"/>
        </w:rPr>
        <w:t xml:space="preserve"> Riset dan </w:t>
      </w:r>
      <w:proofErr w:type="spellStart"/>
      <w:r w:rsidRPr="0074781D">
        <w:rPr>
          <w:rFonts w:ascii="Arial Nova Light" w:eastAsia="Arial" w:hAnsi="Arial Nova Light" w:cs="Arial"/>
          <w:color w:val="000000"/>
          <w:sz w:val="20"/>
          <w:szCs w:val="20"/>
        </w:rPr>
        <w:t>Pengembangan</w:t>
      </w:r>
      <w:proofErr w:type="spellEnd"/>
      <w:r w:rsidRPr="0074781D">
        <w:rPr>
          <w:rFonts w:ascii="Arial Nova Light" w:eastAsia="Arial" w:hAnsi="Arial Nova Light" w:cs="Arial"/>
          <w:color w:val="000000"/>
          <w:sz w:val="20"/>
          <w:szCs w:val="20"/>
        </w:rPr>
        <w:t>, 9(4), 30–35</w:t>
      </w:r>
    </w:p>
    <w:sectPr w:rsidR="002E3F13" w:rsidRPr="00D1778F">
      <w:headerReference w:type="even" r:id="rId18"/>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5B658" w14:textId="77777777" w:rsidR="00571911" w:rsidRDefault="00571911">
      <w:r>
        <w:separator/>
      </w:r>
    </w:p>
  </w:endnote>
  <w:endnote w:type="continuationSeparator" w:id="0">
    <w:p w14:paraId="75E1FFF0" w14:textId="77777777" w:rsidR="00571911" w:rsidRDefault="0057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B62D"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B5F3A">
      <w:rPr>
        <w:rFonts w:ascii="Arial" w:eastAsia="Arial" w:hAnsi="Arial" w:cs="Arial"/>
        <w:noProof/>
        <w:color w:val="000000"/>
        <w:sz w:val="20"/>
        <w:szCs w:val="20"/>
      </w:rPr>
      <w:t>10</w:t>
    </w:r>
    <w:r>
      <w:rPr>
        <w:rFonts w:ascii="Arial" w:eastAsia="Arial" w:hAnsi="Arial" w:cs="Arial"/>
        <w:color w:val="000000"/>
        <w:sz w:val="20"/>
        <w:szCs w:val="20"/>
      </w:rPr>
      <w:fldChar w:fldCharType="end"/>
    </w:r>
  </w:p>
  <w:p w14:paraId="757FA793" w14:textId="77777777" w:rsidR="002E3F13" w:rsidRDefault="002E3F13">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5FF5"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B5F3A">
      <w:rPr>
        <w:rFonts w:ascii="Arial" w:eastAsia="Arial" w:hAnsi="Arial" w:cs="Arial"/>
        <w:noProof/>
        <w:color w:val="000000"/>
        <w:sz w:val="20"/>
        <w:szCs w:val="20"/>
      </w:rPr>
      <w:t>9</w:t>
    </w:r>
    <w:r>
      <w:rPr>
        <w:rFonts w:ascii="Arial" w:eastAsia="Arial" w:hAnsi="Arial" w:cs="Arial"/>
        <w:color w:val="000000"/>
        <w:sz w:val="20"/>
        <w:szCs w:val="20"/>
      </w:rPr>
      <w:fldChar w:fldCharType="end"/>
    </w:r>
  </w:p>
  <w:p w14:paraId="4E7312DE" w14:textId="77777777" w:rsidR="002E3F13" w:rsidRDefault="002E3F13">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E2F7"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B6CFE">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850FCD9" w14:textId="77777777" w:rsidR="002E3F13" w:rsidRDefault="002E3F1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E8494" w14:textId="77777777" w:rsidR="00571911" w:rsidRDefault="00571911">
      <w:r>
        <w:separator/>
      </w:r>
    </w:p>
  </w:footnote>
  <w:footnote w:type="continuationSeparator" w:id="0">
    <w:p w14:paraId="478CD56B" w14:textId="77777777" w:rsidR="00571911" w:rsidRDefault="00571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A92C" w14:textId="77777777" w:rsidR="002E3F13" w:rsidRDefault="00C9303A">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57C4" w14:textId="48715521" w:rsidR="002E3F13" w:rsidRDefault="00C9303A">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w:t>
    </w:r>
    <w:r w:rsidR="00D1778F">
      <w:rPr>
        <w:rFonts w:ascii="Cambria" w:eastAsia="Cambria" w:hAnsi="Cambria" w:cs="Cambria"/>
        <w:i/>
        <w:color w:val="000000"/>
        <w:sz w:val="16"/>
        <w:szCs w:val="16"/>
      </w:rPr>
      <w:t>2</w:t>
    </w:r>
    <w:r>
      <w:rPr>
        <w:rFonts w:ascii="Cambria" w:eastAsia="Cambria" w:hAnsi="Cambria" w:cs="Cambria"/>
        <w:i/>
        <w:color w:val="000000"/>
        <w:sz w:val="16"/>
        <w:szCs w:val="16"/>
      </w:rPr>
      <w:t xml:space="preserve">. </w:t>
    </w:r>
    <w:proofErr w:type="spellStart"/>
    <w:r>
      <w:rPr>
        <w:rFonts w:ascii="Cambria" w:eastAsia="Cambria" w:hAnsi="Cambria" w:cs="Cambria"/>
        <w:i/>
        <w:sz w:val="16"/>
        <w:szCs w:val="16"/>
      </w:rPr>
      <w:t>Nomor</w:t>
    </w:r>
    <w:proofErr w:type="spellEnd"/>
    <w:r w:rsidR="00D1778F">
      <w:rPr>
        <w:rFonts w:ascii="Cambria" w:eastAsia="Cambria" w:hAnsi="Cambria" w:cs="Cambria"/>
        <w:i/>
        <w:sz w:val="16"/>
        <w:szCs w:val="16"/>
      </w:rPr>
      <w:t xml:space="preserve"> 2</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D1778F">
      <w:rPr>
        <w:rFonts w:ascii="Cambria" w:eastAsia="Cambria" w:hAnsi="Cambria" w:cs="Cambria"/>
        <w:i/>
        <w:sz w:val="16"/>
        <w:szCs w:val="16"/>
      </w:rPr>
      <w:t>6</w:t>
    </w:r>
    <w:r>
      <w:rPr>
        <w:rFonts w:ascii="Cambria" w:eastAsia="Cambria" w:hAnsi="Cambria" w:cs="Cambria"/>
        <w:i/>
        <w:color w:val="000000"/>
        <w:sz w:val="16"/>
        <w:szCs w:val="16"/>
      </w:rPr>
      <w:t>. pp.</w:t>
    </w:r>
    <w:r w:rsidR="0074781D">
      <w:rPr>
        <w:rFonts w:ascii="Cambria" w:eastAsia="Cambria" w:hAnsi="Cambria" w:cs="Cambria"/>
        <w:i/>
        <w:color w:val="000000"/>
        <w:sz w:val="16"/>
        <w:szCs w:val="16"/>
      </w:rPr>
      <w:t>398-406</w:t>
    </w:r>
  </w:p>
  <w:p w14:paraId="0647CD87" w14:textId="77777777" w:rsidR="002E3F13" w:rsidRDefault="002E3F13">
    <w:pPr>
      <w:pBdr>
        <w:top w:val="nil"/>
        <w:left w:val="nil"/>
        <w:bottom w:val="nil"/>
        <w:right w:val="nil"/>
        <w:between w:val="nil"/>
      </w:pBdr>
      <w:tabs>
        <w:tab w:val="center" w:pos="4680"/>
        <w:tab w:val="right" w:pos="9360"/>
        <w:tab w:val="right" w:pos="9071"/>
      </w:tabs>
      <w:jc w:val="center"/>
      <w:rPr>
        <w:color w:val="000000"/>
      </w:rPr>
    </w:pPr>
  </w:p>
  <w:p w14:paraId="0BA466EC" w14:textId="77777777" w:rsidR="002E3F13" w:rsidRDefault="002E3F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38E3" w14:textId="77777777" w:rsidR="002E3F13" w:rsidRDefault="002E3F13">
    <w:pPr>
      <w:pBdr>
        <w:top w:val="single" w:sz="4" w:space="1" w:color="000000"/>
      </w:pBdr>
      <w:rPr>
        <w:rFonts w:ascii="Cambria" w:eastAsia="Cambria" w:hAnsi="Cambria" w:cs="Cambria"/>
        <w:sz w:val="14"/>
        <w:szCs w:val="14"/>
      </w:rPr>
    </w:pPr>
  </w:p>
  <w:p w14:paraId="16154C30" w14:textId="77777777" w:rsidR="002E3F13" w:rsidRDefault="00C9303A">
    <w:pPr>
      <w:pBdr>
        <w:top w:val="single" w:sz="4" w:space="1" w:color="000000"/>
      </w:pBdr>
      <w:tabs>
        <w:tab w:val="right" w:pos="9071"/>
      </w:tabs>
      <w:rPr>
        <w:rFonts w:ascii="Arial" w:eastAsia="Arial" w:hAnsi="Arial" w:cs="Arial"/>
        <w:b/>
      </w:rPr>
    </w:pPr>
    <w:proofErr w:type="spellStart"/>
    <w:r>
      <w:rPr>
        <w:rFonts w:ascii="Arial" w:eastAsia="Arial" w:hAnsi="Arial" w:cs="Arial"/>
        <w:b/>
        <w:sz w:val="22"/>
        <w:szCs w:val="22"/>
      </w:rPr>
      <w:t>Jurnal</w:t>
    </w:r>
    <w:proofErr w:type="spellEnd"/>
    <w:r>
      <w:rPr>
        <w:rFonts w:ascii="Arial" w:eastAsia="Arial" w:hAnsi="Arial" w:cs="Arial"/>
        <w:b/>
        <w:sz w:val="22"/>
        <w:szCs w:val="22"/>
      </w:rPr>
      <w:t xml:space="preserve"> </w:t>
    </w:r>
    <w:proofErr w:type="spellStart"/>
    <w:r>
      <w:rPr>
        <w:rFonts w:ascii="Arial" w:eastAsia="Arial" w:hAnsi="Arial" w:cs="Arial"/>
        <w:b/>
        <w:sz w:val="22"/>
        <w:szCs w:val="22"/>
      </w:rPr>
      <w:t>Ilmu</w:t>
    </w:r>
    <w:proofErr w:type="spellEnd"/>
    <w:r>
      <w:rPr>
        <w:rFonts w:ascii="Arial" w:eastAsia="Arial" w:hAnsi="Arial" w:cs="Arial"/>
        <w:b/>
        <w:sz w:val="22"/>
        <w:szCs w:val="22"/>
      </w:rPr>
      <w:t xml:space="preserve"> Pendidikan – </w:t>
    </w:r>
    <w:proofErr w:type="spellStart"/>
    <w:r>
      <w:rPr>
        <w:rFonts w:ascii="Arial" w:eastAsia="Arial" w:hAnsi="Arial" w:cs="Arial"/>
        <w:b/>
        <w:sz w:val="22"/>
        <w:szCs w:val="22"/>
      </w:rPr>
      <w:t>Manajemen</w:t>
    </w:r>
    <w:proofErr w:type="spellEnd"/>
    <w:r>
      <w:rPr>
        <w:rFonts w:ascii="Arial" w:eastAsia="Arial" w:hAnsi="Arial" w:cs="Arial"/>
        <w:b/>
        <w:sz w:val="22"/>
        <w:szCs w:val="22"/>
      </w:rPr>
      <w:t xml:space="preserve"> (JIP-M)</w:t>
    </w:r>
    <w:r>
      <w:rPr>
        <w:rFonts w:ascii="Arial" w:eastAsia="Arial" w:hAnsi="Arial" w:cs="Arial"/>
        <w:b/>
      </w:rPr>
      <w:tab/>
    </w:r>
  </w:p>
  <w:p w14:paraId="4A187A3F" w14:textId="2DDDE8C1" w:rsidR="002E3F13" w:rsidRDefault="00C9303A">
    <w:pPr>
      <w:tabs>
        <w:tab w:val="right" w:pos="9071"/>
      </w:tabs>
      <w:rPr>
        <w:rFonts w:ascii="Arial" w:eastAsia="Arial" w:hAnsi="Arial" w:cs="Arial"/>
        <w:sz w:val="14"/>
        <w:szCs w:val="14"/>
      </w:rPr>
    </w:pPr>
    <w:bookmarkStart w:id="0" w:name="_heading=h.pm3gjpl7m6v3" w:colFirst="0" w:colLast="0"/>
    <w:bookmarkEnd w:id="0"/>
    <w:r>
      <w:rPr>
        <w:rFonts w:ascii="Arial" w:eastAsia="Arial" w:hAnsi="Arial" w:cs="Arial"/>
        <w:sz w:val="14"/>
        <w:szCs w:val="14"/>
      </w:rPr>
      <w:t xml:space="preserve">Volume 1, </w:t>
    </w:r>
    <w:proofErr w:type="spellStart"/>
    <w:r>
      <w:rPr>
        <w:rFonts w:ascii="Arial" w:eastAsia="Arial" w:hAnsi="Arial" w:cs="Arial"/>
        <w:sz w:val="14"/>
        <w:szCs w:val="14"/>
      </w:rPr>
      <w:t>Nomor</w:t>
    </w:r>
    <w:proofErr w:type="spellEnd"/>
    <w:r>
      <w:rPr>
        <w:rFonts w:ascii="Arial" w:eastAsia="Arial" w:hAnsi="Arial" w:cs="Arial"/>
        <w:sz w:val="14"/>
        <w:szCs w:val="14"/>
      </w:rPr>
      <w:t xml:space="preserve"> 1, 2025 pp. </w:t>
    </w:r>
    <w:r w:rsidR="00D1778F">
      <w:rPr>
        <w:rFonts w:ascii="Arial" w:eastAsia="Arial" w:hAnsi="Arial" w:cs="Arial"/>
        <w:sz w:val="14"/>
        <w:szCs w:val="14"/>
      </w:rPr>
      <w:t>3</w:t>
    </w:r>
    <w:r w:rsidR="0074781D">
      <w:rPr>
        <w:rFonts w:ascii="Arial" w:eastAsia="Arial" w:hAnsi="Arial" w:cs="Arial"/>
        <w:sz w:val="14"/>
        <w:szCs w:val="14"/>
      </w:rPr>
      <w:t>9</w:t>
    </w:r>
    <w:r w:rsidR="0037663E">
      <w:rPr>
        <w:rFonts w:ascii="Arial" w:eastAsia="Arial" w:hAnsi="Arial" w:cs="Arial"/>
        <w:sz w:val="14"/>
        <w:szCs w:val="14"/>
      </w:rPr>
      <w:t>8-</w:t>
    </w:r>
    <w:r w:rsidR="0074781D">
      <w:rPr>
        <w:rFonts w:ascii="Arial" w:eastAsia="Arial" w:hAnsi="Arial" w:cs="Arial"/>
        <w:sz w:val="14"/>
        <w:szCs w:val="14"/>
      </w:rPr>
      <w:t>406</w:t>
    </w:r>
    <w:r>
      <w:rPr>
        <w:rFonts w:ascii="Arial" w:eastAsia="Arial" w:hAnsi="Arial" w:cs="Arial"/>
        <w:sz w:val="14"/>
        <w:szCs w:val="14"/>
      </w:rPr>
      <w:tab/>
    </w:r>
  </w:p>
  <w:p w14:paraId="28168E31" w14:textId="77777777" w:rsidR="002E3F13" w:rsidRDefault="00C9303A">
    <w:pPr>
      <w:rPr>
        <w:rFonts w:ascii="Arial" w:eastAsia="Arial" w:hAnsi="Arial" w:cs="Arial"/>
        <w:sz w:val="14"/>
        <w:szCs w:val="14"/>
      </w:rPr>
    </w:pPr>
    <w:r>
      <w:rPr>
        <w:rFonts w:ascii="Arial" w:eastAsia="Arial" w:hAnsi="Arial" w:cs="Arial"/>
        <w:sz w:val="14"/>
        <w:szCs w:val="14"/>
      </w:rPr>
      <w:t>E-ISSN: XXXX-XXXX</w:t>
    </w:r>
  </w:p>
  <w:p w14:paraId="0459B656" w14:textId="77777777" w:rsidR="002E3F13" w:rsidRDefault="00C9303A">
    <w:pPr>
      <w:pBdr>
        <w:bottom w:val="single" w:sz="12" w:space="1" w:color="000000"/>
      </w:pBdr>
      <w:rPr>
        <w:rFonts w:ascii="Arial" w:eastAsia="Arial" w:hAnsi="Arial" w:cs="Arial"/>
        <w:sz w:val="14"/>
        <w:szCs w:val="14"/>
      </w:rPr>
    </w:pPr>
    <w:r>
      <w:rPr>
        <w:rFonts w:ascii="Arial" w:eastAsia="Arial" w:hAnsi="Arial" w:cs="Arial"/>
        <w:sz w:val="14"/>
        <w:szCs w:val="14"/>
      </w:rPr>
      <w:t xml:space="preserve">Open </w:t>
    </w:r>
    <w:proofErr w:type="gramStart"/>
    <w:r>
      <w:rPr>
        <w:rFonts w:ascii="Arial" w:eastAsia="Arial" w:hAnsi="Arial" w:cs="Arial"/>
        <w:sz w:val="14"/>
        <w:szCs w:val="14"/>
      </w:rPr>
      <w:t>Access :</w:t>
    </w:r>
    <w:proofErr w:type="gramEnd"/>
    <w:r>
      <w:rPr>
        <w:rFonts w:ascii="Arial" w:eastAsia="Arial" w:hAnsi="Arial" w:cs="Arial"/>
        <w:sz w:val="14"/>
        <w:szCs w:val="14"/>
      </w:rPr>
      <w:t xml:space="preserve"> </w:t>
    </w:r>
    <w:hyperlink r:id="rId1">
      <w:r>
        <w:rPr>
          <w:rFonts w:ascii="Arial" w:eastAsia="Arial" w:hAnsi="Arial" w:cs="Arial"/>
          <w:color w:val="0000FF"/>
          <w:sz w:val="14"/>
          <w:szCs w:val="14"/>
          <w:u w:val="single"/>
        </w:rPr>
        <w:t>https://jurnal.thunderskyteam.com/index.php/jip-m</w:t>
      </w:r>
    </w:hyperlink>
  </w:p>
  <w:p w14:paraId="00B4AE21" w14:textId="77777777" w:rsidR="002E3F13" w:rsidRDefault="002E3F13">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7204" w14:textId="7F0D049D" w:rsidR="002E3F13" w:rsidRDefault="00C9303A">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Nomor</w:t>
    </w:r>
    <w:proofErr w:type="spellEnd"/>
    <w:r>
      <w:rPr>
        <w:rFonts w:ascii="Cambria" w:eastAsia="Cambria" w:hAnsi="Cambria" w:cs="Cambria"/>
        <w:i/>
        <w:color w:val="000000"/>
        <w:sz w:val="16"/>
        <w:szCs w:val="16"/>
      </w:rPr>
      <w:t xml:space="preserve">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w:t>
    </w:r>
    <w:r w:rsidR="00D1778F">
      <w:rPr>
        <w:rFonts w:ascii="Cambria" w:eastAsia="Cambria" w:hAnsi="Cambria" w:cs="Cambria"/>
        <w:i/>
        <w:color w:val="000000"/>
        <w:sz w:val="16"/>
        <w:szCs w:val="16"/>
      </w:rPr>
      <w:t>378-388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0F9"/>
    <w:multiLevelType w:val="hybridMultilevel"/>
    <w:tmpl w:val="98FC624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900B6F"/>
    <w:multiLevelType w:val="hybridMultilevel"/>
    <w:tmpl w:val="9FA62052"/>
    <w:lvl w:ilvl="0" w:tplc="AC26CC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531C62"/>
    <w:multiLevelType w:val="hybridMultilevel"/>
    <w:tmpl w:val="6C5EF4FC"/>
    <w:lvl w:ilvl="0" w:tplc="7ED2AAE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06CB3C40"/>
    <w:multiLevelType w:val="hybridMultilevel"/>
    <w:tmpl w:val="36000D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9FD71F9"/>
    <w:multiLevelType w:val="hybridMultilevel"/>
    <w:tmpl w:val="476EC020"/>
    <w:lvl w:ilvl="0" w:tplc="2E78187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 w15:restartNumberingAfterBreak="0">
    <w:nsid w:val="1DDA62F8"/>
    <w:multiLevelType w:val="hybridMultilevel"/>
    <w:tmpl w:val="8F2037B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5C1D51"/>
    <w:multiLevelType w:val="multilevel"/>
    <w:tmpl w:val="717ABF86"/>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263A32"/>
    <w:multiLevelType w:val="hybridMultilevel"/>
    <w:tmpl w:val="3DFA026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A162F1B"/>
    <w:multiLevelType w:val="hybridMultilevel"/>
    <w:tmpl w:val="B86CB3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DAA75E8"/>
    <w:multiLevelType w:val="hybridMultilevel"/>
    <w:tmpl w:val="69E25BD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DC73789"/>
    <w:multiLevelType w:val="hybridMultilevel"/>
    <w:tmpl w:val="A2FE63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EAD2C20"/>
    <w:multiLevelType w:val="hybridMultilevel"/>
    <w:tmpl w:val="B9546E66"/>
    <w:lvl w:ilvl="0" w:tplc="704ED22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 w15:restartNumberingAfterBreak="0">
    <w:nsid w:val="3F0677D8"/>
    <w:multiLevelType w:val="hybridMultilevel"/>
    <w:tmpl w:val="F0A23AE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CE7BA7"/>
    <w:multiLevelType w:val="hybridMultilevel"/>
    <w:tmpl w:val="9900FC92"/>
    <w:lvl w:ilvl="0" w:tplc="E0104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E35022"/>
    <w:multiLevelType w:val="multilevel"/>
    <w:tmpl w:val="1AB0368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A4C1529"/>
    <w:multiLevelType w:val="multilevel"/>
    <w:tmpl w:val="E69437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A141E8"/>
    <w:multiLevelType w:val="hybridMultilevel"/>
    <w:tmpl w:val="C69A9CA4"/>
    <w:lvl w:ilvl="0" w:tplc="8390D0F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 w15:restartNumberingAfterBreak="0">
    <w:nsid w:val="4D7A7DD4"/>
    <w:multiLevelType w:val="multilevel"/>
    <w:tmpl w:val="A0FEAD7C"/>
    <w:lvl w:ilvl="0">
      <w:start w:val="4"/>
      <w:numFmt w:val="decimal"/>
      <w:lvlText w:val="%1."/>
      <w:lvlJc w:val="left"/>
      <w:pPr>
        <w:ind w:left="720" w:hanging="360"/>
      </w:pPr>
      <w:rPr>
        <w:rFonts w:hint="default"/>
      </w:rPr>
    </w:lvl>
    <w:lvl w:ilvl="1">
      <w:start w:val="4"/>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F733CC6"/>
    <w:multiLevelType w:val="hybridMultilevel"/>
    <w:tmpl w:val="81947A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527D3DBB"/>
    <w:multiLevelType w:val="hybridMultilevel"/>
    <w:tmpl w:val="237EE704"/>
    <w:lvl w:ilvl="0" w:tplc="D00AC7F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0" w15:restartNumberingAfterBreak="0">
    <w:nsid w:val="58255815"/>
    <w:multiLevelType w:val="hybridMultilevel"/>
    <w:tmpl w:val="AE66070C"/>
    <w:lvl w:ilvl="0" w:tplc="566AA79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58C67EDC"/>
    <w:multiLevelType w:val="hybridMultilevel"/>
    <w:tmpl w:val="063460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DD90C59"/>
    <w:multiLevelType w:val="multilevel"/>
    <w:tmpl w:val="10029ED2"/>
    <w:lvl w:ilvl="0">
      <w:start w:val="1"/>
      <w:numFmt w:val="lowerLetter"/>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EA2945"/>
    <w:multiLevelType w:val="hybridMultilevel"/>
    <w:tmpl w:val="7760FC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33525AD"/>
    <w:multiLevelType w:val="hybridMultilevel"/>
    <w:tmpl w:val="B42A4EF8"/>
    <w:lvl w:ilvl="0" w:tplc="D95C29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 w15:restartNumberingAfterBreak="0">
    <w:nsid w:val="76904256"/>
    <w:multiLevelType w:val="hybridMultilevel"/>
    <w:tmpl w:val="423EAE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7E085682"/>
    <w:multiLevelType w:val="hybridMultilevel"/>
    <w:tmpl w:val="FA703652"/>
    <w:lvl w:ilvl="0" w:tplc="A7107D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2147551">
    <w:abstractNumId w:val="15"/>
  </w:num>
  <w:num w:numId="2" w16cid:durableId="1268730801">
    <w:abstractNumId w:val="22"/>
  </w:num>
  <w:num w:numId="3" w16cid:durableId="280454272">
    <w:abstractNumId w:val="13"/>
  </w:num>
  <w:num w:numId="4" w16cid:durableId="1195656929">
    <w:abstractNumId w:val="26"/>
  </w:num>
  <w:num w:numId="5" w16cid:durableId="1300382520">
    <w:abstractNumId w:val="1"/>
  </w:num>
  <w:num w:numId="6" w16cid:durableId="1845893739">
    <w:abstractNumId w:val="9"/>
  </w:num>
  <w:num w:numId="7" w16cid:durableId="1418281402">
    <w:abstractNumId w:val="10"/>
  </w:num>
  <w:num w:numId="8" w16cid:durableId="143668706">
    <w:abstractNumId w:val="18"/>
  </w:num>
  <w:num w:numId="9" w16cid:durableId="1826512765">
    <w:abstractNumId w:val="25"/>
  </w:num>
  <w:num w:numId="10" w16cid:durableId="205727150">
    <w:abstractNumId w:val="8"/>
  </w:num>
  <w:num w:numId="11" w16cid:durableId="1722291616">
    <w:abstractNumId w:val="21"/>
  </w:num>
  <w:num w:numId="12" w16cid:durableId="504710415">
    <w:abstractNumId w:val="3"/>
  </w:num>
  <w:num w:numId="13" w16cid:durableId="1573809090">
    <w:abstractNumId w:val="23"/>
  </w:num>
  <w:num w:numId="14" w16cid:durableId="966470359">
    <w:abstractNumId w:val="16"/>
  </w:num>
  <w:num w:numId="15" w16cid:durableId="1698039559">
    <w:abstractNumId w:val="11"/>
  </w:num>
  <w:num w:numId="16" w16cid:durableId="962274817">
    <w:abstractNumId w:val="2"/>
  </w:num>
  <w:num w:numId="17" w16cid:durableId="1359156092">
    <w:abstractNumId w:val="20"/>
  </w:num>
  <w:num w:numId="18" w16cid:durableId="177887545">
    <w:abstractNumId w:val="4"/>
  </w:num>
  <w:num w:numId="19" w16cid:durableId="1640761533">
    <w:abstractNumId w:val="19"/>
  </w:num>
  <w:num w:numId="20" w16cid:durableId="188682540">
    <w:abstractNumId w:val="24"/>
  </w:num>
  <w:num w:numId="21" w16cid:durableId="93015555">
    <w:abstractNumId w:val="6"/>
  </w:num>
  <w:num w:numId="22" w16cid:durableId="494691152">
    <w:abstractNumId w:val="14"/>
  </w:num>
  <w:num w:numId="23" w16cid:durableId="273750530">
    <w:abstractNumId w:val="12"/>
  </w:num>
  <w:num w:numId="24" w16cid:durableId="1826821326">
    <w:abstractNumId w:val="0"/>
  </w:num>
  <w:num w:numId="25" w16cid:durableId="391848602">
    <w:abstractNumId w:val="7"/>
  </w:num>
  <w:num w:numId="26" w16cid:durableId="1679691050">
    <w:abstractNumId w:val="5"/>
  </w:num>
  <w:num w:numId="27" w16cid:durableId="267619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13"/>
    <w:rsid w:val="00014AF0"/>
    <w:rsid w:val="00024933"/>
    <w:rsid w:val="0003639D"/>
    <w:rsid w:val="000C7E79"/>
    <w:rsid w:val="000F0CAA"/>
    <w:rsid w:val="001463A8"/>
    <w:rsid w:val="001633F4"/>
    <w:rsid w:val="001B6CFE"/>
    <w:rsid w:val="002250AA"/>
    <w:rsid w:val="00242D99"/>
    <w:rsid w:val="00250D5E"/>
    <w:rsid w:val="00285D89"/>
    <w:rsid w:val="002A2B84"/>
    <w:rsid w:val="002E3F13"/>
    <w:rsid w:val="00325899"/>
    <w:rsid w:val="0035620F"/>
    <w:rsid w:val="003715B7"/>
    <w:rsid w:val="0037663E"/>
    <w:rsid w:val="003B574A"/>
    <w:rsid w:val="003D1C15"/>
    <w:rsid w:val="00433BEA"/>
    <w:rsid w:val="004B1387"/>
    <w:rsid w:val="004C033A"/>
    <w:rsid w:val="004F5C16"/>
    <w:rsid w:val="005206E8"/>
    <w:rsid w:val="005455A2"/>
    <w:rsid w:val="005474D1"/>
    <w:rsid w:val="00550B48"/>
    <w:rsid w:val="00571911"/>
    <w:rsid w:val="00587A78"/>
    <w:rsid w:val="0059489D"/>
    <w:rsid w:val="00606479"/>
    <w:rsid w:val="00664A8E"/>
    <w:rsid w:val="006733A1"/>
    <w:rsid w:val="006906DF"/>
    <w:rsid w:val="006C258B"/>
    <w:rsid w:val="006C6EA3"/>
    <w:rsid w:val="006F14A3"/>
    <w:rsid w:val="0071107A"/>
    <w:rsid w:val="0074781D"/>
    <w:rsid w:val="007B5F3A"/>
    <w:rsid w:val="007E1642"/>
    <w:rsid w:val="00934EC2"/>
    <w:rsid w:val="00956097"/>
    <w:rsid w:val="009A235E"/>
    <w:rsid w:val="009B004C"/>
    <w:rsid w:val="00A151CB"/>
    <w:rsid w:val="00A63A6E"/>
    <w:rsid w:val="00AA0450"/>
    <w:rsid w:val="00B67A81"/>
    <w:rsid w:val="00B72A68"/>
    <w:rsid w:val="00B9157E"/>
    <w:rsid w:val="00BA2CF4"/>
    <w:rsid w:val="00C401F5"/>
    <w:rsid w:val="00C630C6"/>
    <w:rsid w:val="00C9303A"/>
    <w:rsid w:val="00D1778F"/>
    <w:rsid w:val="00DD3407"/>
    <w:rsid w:val="00E456C8"/>
    <w:rsid w:val="00E73488"/>
    <w:rsid w:val="00EB6A3E"/>
    <w:rsid w:val="00F32BE7"/>
    <w:rsid w:val="00FE6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995A6"/>
  <w15:docId w15:val="{6CA66483-E057-4D38-9DA6-7D592E16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customStyle="1" w:styleId="UnresolvedMention1">
    <w:name w:val="Unresolved Mention1"/>
    <w:basedOn w:val="DefaultParagraphFont"/>
    <w:uiPriority w:val="99"/>
    <w:semiHidden/>
    <w:unhideWhenUsed/>
    <w:rsid w:val="00451BE1"/>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6733A1"/>
    <w:rPr>
      <w:rFonts w:ascii="Tahoma" w:hAnsi="Tahoma" w:cs="Tahoma"/>
      <w:sz w:val="16"/>
      <w:szCs w:val="16"/>
    </w:rPr>
  </w:style>
  <w:style w:type="character" w:customStyle="1" w:styleId="BalloonTextChar">
    <w:name w:val="Balloon Text Char"/>
    <w:basedOn w:val="DefaultParagraphFont"/>
    <w:link w:val="BalloonText"/>
    <w:uiPriority w:val="99"/>
    <w:semiHidden/>
    <w:rsid w:val="006733A1"/>
    <w:rPr>
      <w:rFonts w:ascii="Tahoma" w:hAnsi="Tahoma" w:cs="Tahoma"/>
      <w:sz w:val="16"/>
      <w:szCs w:val="16"/>
    </w:rPr>
  </w:style>
  <w:style w:type="paragraph" w:styleId="ListParagraph">
    <w:name w:val="List Paragraph"/>
    <w:basedOn w:val="Normal"/>
    <w:uiPriority w:val="34"/>
    <w:qFormat/>
    <w:rsid w:val="00DD3407"/>
    <w:pPr>
      <w:ind w:left="720"/>
      <w:contextualSpacing/>
    </w:pPr>
  </w:style>
  <w:style w:type="table" w:styleId="TableGrid">
    <w:name w:val="Table Grid"/>
    <w:basedOn w:val="TableNormal"/>
    <w:uiPriority w:val="39"/>
    <w:rsid w:val="003B574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B574A"/>
    <w:pPr>
      <w:spacing w:after="200"/>
    </w:pPr>
    <w:rPr>
      <w:b/>
      <w:bCs/>
      <w:color w:val="4F81BD" w:themeColor="accent1"/>
      <w:sz w:val="18"/>
      <w:szCs w:val="18"/>
    </w:rPr>
  </w:style>
  <w:style w:type="character" w:styleId="UnresolvedMention">
    <w:name w:val="Unresolved Mention"/>
    <w:basedOn w:val="DefaultParagraphFont"/>
    <w:uiPriority w:val="99"/>
    <w:semiHidden/>
    <w:unhideWhenUsed/>
    <w:rsid w:val="00D1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fadilulrahman16@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SwV/28rD1r5U7xPQ3YvbQhZ5w==">CgMxLjAyDmgudzY4NW1pbjBhYjE2Mg5oLnBtM2dqcGw3bTZ2MzgAciExakZxWmRoY2FNZlRiUXFlQ09YaXlhV0lhSWp2Y1EzZWI=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84877A-F742-4546-97E3-4A536BF8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5628</Words>
  <Characters>32086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Ongki Prinanda</cp:lastModifiedBy>
  <cp:revision>2</cp:revision>
  <dcterms:created xsi:type="dcterms:W3CDTF">2026-07-02T19:01:00Z</dcterms:created>
  <dcterms:modified xsi:type="dcterms:W3CDTF">2026-07-02T19:01:00Z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ies>
</file>